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7A81A" w14:textId="77777777" w:rsidR="00851300" w:rsidRPr="00C44BE2" w:rsidRDefault="00851300" w:rsidP="004951F3">
      <w:pPr>
        <w:widowControl w:val="0"/>
        <w:tabs>
          <w:tab w:val="right" w:pos="10080"/>
        </w:tabs>
        <w:spacing w:after="120"/>
        <w:ind w:left="-720" w:right="-720"/>
        <w:rPr>
          <w:rFonts w:asciiTheme="majorHAnsi" w:hAnsiTheme="majorHAnsi" w:cstheme="majorHAnsi"/>
          <w:sz w:val="14"/>
        </w:rPr>
      </w:pPr>
    </w:p>
    <w:p w14:paraId="3B38C88F" w14:textId="77777777" w:rsidR="00851300" w:rsidRPr="00C44BE2" w:rsidRDefault="00851300" w:rsidP="004951F3">
      <w:pPr>
        <w:widowControl w:val="0"/>
        <w:tabs>
          <w:tab w:val="right" w:pos="10080"/>
        </w:tabs>
        <w:spacing w:after="120"/>
        <w:ind w:left="-720" w:right="-720"/>
        <w:rPr>
          <w:rFonts w:asciiTheme="majorHAnsi" w:hAnsiTheme="majorHAnsi" w:cstheme="majorHAnsi"/>
          <w:sz w:val="14"/>
          <w:u w:val="single"/>
        </w:rPr>
      </w:pPr>
      <w:r w:rsidRPr="00C44BE2">
        <w:rPr>
          <w:rFonts w:asciiTheme="majorHAnsi" w:hAnsiTheme="majorHAnsi" w:cstheme="majorHAnsi"/>
          <w:sz w:val="14"/>
          <w:u w:val="single"/>
        </w:rPr>
        <w:t>STATE OF CALIFORNIA</w:t>
      </w:r>
      <w:r w:rsidRPr="00C44BE2">
        <w:rPr>
          <w:rFonts w:asciiTheme="majorHAnsi" w:hAnsiTheme="majorHAnsi" w:cstheme="majorHAnsi"/>
          <w:spacing w:val="-30"/>
          <w:sz w:val="14"/>
          <w:u w:val="single"/>
        </w:rPr>
        <w:t xml:space="preserve">------- </w:t>
      </w:r>
      <w:r w:rsidR="0094186C" w:rsidRPr="00C44BE2">
        <w:rPr>
          <w:rFonts w:asciiTheme="majorHAnsi" w:hAnsiTheme="majorHAnsi" w:cstheme="majorHAnsi"/>
          <w:sz w:val="14"/>
          <w:u w:val="single"/>
        </w:rPr>
        <w:t>CALIFORNIA STATE</w:t>
      </w:r>
      <w:r w:rsidRPr="00C44BE2">
        <w:rPr>
          <w:rFonts w:asciiTheme="majorHAnsi" w:hAnsiTheme="majorHAnsi" w:cstheme="majorHAnsi"/>
          <w:sz w:val="14"/>
          <w:u w:val="single"/>
        </w:rPr>
        <w:t xml:space="preserve"> TRANSPORTATION AGENCY</w:t>
      </w:r>
      <w:r w:rsidRPr="00C44BE2">
        <w:rPr>
          <w:rFonts w:asciiTheme="majorHAnsi" w:hAnsiTheme="majorHAnsi" w:cstheme="majorHAnsi"/>
          <w:sz w:val="14"/>
          <w:u w:val="single"/>
        </w:rPr>
        <w:tab/>
      </w:r>
      <w:r w:rsidR="00756C80" w:rsidRPr="00C44BE2">
        <w:rPr>
          <w:rFonts w:asciiTheme="majorHAnsi" w:hAnsiTheme="majorHAnsi" w:cstheme="majorHAnsi"/>
          <w:sz w:val="14"/>
          <w:u w:val="single"/>
        </w:rPr>
        <w:t>Gavin Newsom,</w:t>
      </w:r>
      <w:r w:rsidRPr="00C44BE2">
        <w:rPr>
          <w:rFonts w:asciiTheme="majorHAnsi" w:hAnsiTheme="majorHAnsi" w:cstheme="majorHAnsi"/>
          <w:sz w:val="14"/>
          <w:u w:val="single"/>
        </w:rPr>
        <w:t xml:space="preserve"> Governor</w:t>
      </w:r>
    </w:p>
    <w:tbl>
      <w:tblPr>
        <w:tblW w:w="10800" w:type="dxa"/>
        <w:jc w:val="center"/>
        <w:tblLayout w:type="fixed"/>
        <w:tblCellMar>
          <w:left w:w="0" w:type="dxa"/>
          <w:right w:w="0" w:type="dxa"/>
        </w:tblCellMar>
        <w:tblLook w:val="0000" w:firstRow="0" w:lastRow="0" w:firstColumn="0" w:lastColumn="0" w:noHBand="0" w:noVBand="0"/>
      </w:tblPr>
      <w:tblGrid>
        <w:gridCol w:w="4998"/>
        <w:gridCol w:w="5802"/>
      </w:tblGrid>
      <w:tr w:rsidR="00851300" w:rsidRPr="00C44BE2" w14:paraId="398BF2A0" w14:textId="77777777" w:rsidTr="00EF146B">
        <w:trPr>
          <w:cantSplit/>
          <w:jc w:val="center"/>
        </w:trPr>
        <w:tc>
          <w:tcPr>
            <w:tcW w:w="5210" w:type="dxa"/>
          </w:tcPr>
          <w:p w14:paraId="4B2A3491" w14:textId="77777777" w:rsidR="001D69B6" w:rsidRPr="00A31604" w:rsidRDefault="001D69B6" w:rsidP="001D69B6">
            <w:pPr>
              <w:spacing w:line="360" w:lineRule="atLeast"/>
              <w:rPr>
                <w:rFonts w:ascii="Century Gothic" w:hAnsi="Century Gothic" w:cstheme="majorHAnsi"/>
                <w:b/>
              </w:rPr>
            </w:pPr>
            <w:r w:rsidRPr="00A31604">
              <w:rPr>
                <w:rFonts w:ascii="Century Gothic" w:hAnsi="Century Gothic" w:cstheme="majorHAnsi"/>
                <w:b/>
              </w:rPr>
              <w:t>DEPARTMENT OF TRANSPORTATION</w:t>
            </w:r>
          </w:p>
          <w:p w14:paraId="2D2F8B79" w14:textId="2E651F81" w:rsidR="001D69B6" w:rsidRPr="00A31604" w:rsidRDefault="001D69B6" w:rsidP="001D69B6">
            <w:pPr>
              <w:rPr>
                <w:rFonts w:ascii="Century Gothic" w:hAnsi="Century Gothic" w:cstheme="majorHAnsi"/>
                <w:sz w:val="20"/>
              </w:rPr>
            </w:pPr>
            <w:r w:rsidRPr="00A31604">
              <w:rPr>
                <w:rFonts w:ascii="Century Gothic" w:hAnsi="Century Gothic" w:cstheme="majorHAnsi"/>
                <w:sz w:val="20"/>
              </w:rPr>
              <w:t xml:space="preserve">DISTRICT 10 </w:t>
            </w:r>
            <w:r w:rsidR="00E04C89">
              <w:rPr>
                <w:rFonts w:ascii="Century Gothic" w:hAnsi="Century Gothic" w:cstheme="majorHAnsi"/>
                <w:sz w:val="20"/>
              </w:rPr>
              <w:t>STOCKTON</w:t>
            </w:r>
          </w:p>
          <w:p w14:paraId="140670E9" w14:textId="77777777" w:rsidR="001D69B6" w:rsidRPr="00A31604" w:rsidRDefault="001D69B6" w:rsidP="001D69B6">
            <w:pPr>
              <w:rPr>
                <w:rFonts w:ascii="Century Gothic" w:hAnsi="Century Gothic" w:cstheme="majorHAnsi"/>
                <w:sz w:val="17"/>
                <w:szCs w:val="17"/>
              </w:rPr>
            </w:pPr>
            <w:r w:rsidRPr="00A31604">
              <w:rPr>
                <w:rFonts w:ascii="Century Gothic" w:hAnsi="Century Gothic" w:cstheme="majorHAnsi"/>
                <w:sz w:val="17"/>
                <w:szCs w:val="17"/>
              </w:rPr>
              <w:t>P.O. BOX 2048, STOCKTON, CA 95201</w:t>
            </w:r>
          </w:p>
          <w:p w14:paraId="562646DA" w14:textId="77777777" w:rsidR="001D69B6" w:rsidRPr="00A31604" w:rsidRDefault="001D69B6" w:rsidP="001D69B6">
            <w:pPr>
              <w:rPr>
                <w:rFonts w:ascii="Century Gothic" w:hAnsi="Century Gothic" w:cstheme="majorHAnsi"/>
                <w:sz w:val="17"/>
                <w:szCs w:val="17"/>
              </w:rPr>
            </w:pPr>
            <w:r w:rsidRPr="00A31604">
              <w:rPr>
                <w:rFonts w:ascii="Century Gothic" w:hAnsi="Century Gothic" w:cstheme="majorHAnsi"/>
                <w:sz w:val="17"/>
                <w:szCs w:val="17"/>
              </w:rPr>
              <w:t>(1976 E. DR. MARTIN LUTHER KING JR. BOULEVARD 95205)</w:t>
            </w:r>
          </w:p>
          <w:p w14:paraId="1578F97B" w14:textId="1C9FFB89" w:rsidR="001D69B6" w:rsidRPr="00A31604" w:rsidRDefault="001D69B6" w:rsidP="001D69B6">
            <w:pPr>
              <w:rPr>
                <w:rFonts w:ascii="Century Gothic" w:hAnsi="Century Gothic" w:cstheme="majorHAnsi"/>
                <w:sz w:val="17"/>
                <w:szCs w:val="17"/>
              </w:rPr>
            </w:pPr>
            <w:r w:rsidRPr="00A31604">
              <w:rPr>
                <w:rFonts w:ascii="Century Gothic" w:hAnsi="Century Gothic" w:cstheme="majorHAnsi"/>
                <w:sz w:val="17"/>
                <w:szCs w:val="17"/>
              </w:rPr>
              <w:t>PHONE</w:t>
            </w:r>
            <w:r>
              <w:rPr>
                <w:rFonts w:ascii="Century Gothic" w:hAnsi="Century Gothic" w:cstheme="majorHAnsi"/>
                <w:sz w:val="17"/>
                <w:szCs w:val="17"/>
              </w:rPr>
              <w:t>:</w:t>
            </w:r>
            <w:r w:rsidRPr="00A31604">
              <w:rPr>
                <w:rFonts w:ascii="Century Gothic" w:hAnsi="Century Gothic" w:cstheme="majorHAnsi"/>
                <w:sz w:val="17"/>
                <w:szCs w:val="17"/>
              </w:rPr>
              <w:t xml:space="preserve"> (209) 948-7943</w:t>
            </w:r>
          </w:p>
          <w:p w14:paraId="5D07A6D1" w14:textId="3F7408F5" w:rsidR="001D69B6" w:rsidRPr="00A31604" w:rsidRDefault="001D69B6" w:rsidP="001D69B6">
            <w:pPr>
              <w:rPr>
                <w:rFonts w:ascii="Century Gothic" w:hAnsi="Century Gothic" w:cstheme="majorHAnsi"/>
                <w:sz w:val="17"/>
                <w:szCs w:val="17"/>
              </w:rPr>
            </w:pPr>
            <w:r w:rsidRPr="00A31604">
              <w:rPr>
                <w:rFonts w:ascii="Century Gothic" w:hAnsi="Century Gothic" w:cstheme="majorHAnsi"/>
                <w:sz w:val="17"/>
                <w:szCs w:val="17"/>
              </w:rPr>
              <w:t>FAX</w:t>
            </w:r>
            <w:r>
              <w:rPr>
                <w:rFonts w:ascii="Century Gothic" w:hAnsi="Century Gothic" w:cstheme="majorHAnsi"/>
                <w:sz w:val="17"/>
                <w:szCs w:val="17"/>
              </w:rPr>
              <w:t>:</w:t>
            </w:r>
            <w:r w:rsidRPr="00A31604">
              <w:rPr>
                <w:rFonts w:ascii="Century Gothic" w:hAnsi="Century Gothic" w:cstheme="majorHAnsi"/>
                <w:sz w:val="17"/>
                <w:szCs w:val="17"/>
              </w:rPr>
              <w:t xml:space="preserve"> (209) 948-3895</w:t>
            </w:r>
          </w:p>
          <w:p w14:paraId="0997968A" w14:textId="77777777" w:rsidR="001D69B6" w:rsidRPr="00A31604" w:rsidRDefault="001D69B6" w:rsidP="001D69B6">
            <w:pPr>
              <w:rPr>
                <w:rFonts w:ascii="Century Gothic" w:hAnsi="Century Gothic" w:cstheme="majorHAnsi"/>
                <w:sz w:val="17"/>
                <w:szCs w:val="17"/>
              </w:rPr>
            </w:pPr>
            <w:r w:rsidRPr="00A31604">
              <w:rPr>
                <w:rFonts w:ascii="Century Gothic" w:hAnsi="Century Gothic" w:cstheme="majorHAnsi"/>
                <w:sz w:val="17"/>
                <w:szCs w:val="17"/>
              </w:rPr>
              <w:t>TTY  711</w:t>
            </w:r>
          </w:p>
          <w:p w14:paraId="78A96F45" w14:textId="1776F437" w:rsidR="00A24FAF" w:rsidRPr="00EF01C0" w:rsidRDefault="001D69B6" w:rsidP="001D69B6">
            <w:pPr>
              <w:widowControl w:val="0"/>
              <w:rPr>
                <w:rFonts w:ascii="Arial" w:hAnsi="Arial" w:cs="Arial"/>
                <w:position w:val="-6"/>
                <w:sz w:val="18"/>
              </w:rPr>
            </w:pPr>
            <w:r w:rsidRPr="00A31604">
              <w:rPr>
                <w:rFonts w:ascii="Century Gothic" w:hAnsi="Century Gothic" w:cstheme="majorHAnsi"/>
                <w:sz w:val="17"/>
                <w:szCs w:val="17"/>
              </w:rPr>
              <w:t>www.dot.ca.gov</w:t>
            </w:r>
          </w:p>
        </w:tc>
        <w:tc>
          <w:tcPr>
            <w:tcW w:w="6048" w:type="dxa"/>
          </w:tcPr>
          <w:p w14:paraId="171EA5C7" w14:textId="77777777" w:rsidR="00851300" w:rsidRPr="00C44BE2" w:rsidRDefault="00E4766A" w:rsidP="00891A47">
            <w:pPr>
              <w:widowControl w:val="0"/>
              <w:spacing w:line="360" w:lineRule="atLeast"/>
              <w:jc w:val="right"/>
              <w:rPr>
                <w:rFonts w:asciiTheme="majorHAnsi" w:hAnsiTheme="majorHAnsi" w:cstheme="majorHAnsi"/>
                <w:b/>
              </w:rPr>
            </w:pPr>
            <w:r w:rsidRPr="00C44BE2">
              <w:rPr>
                <w:rFonts w:asciiTheme="majorHAnsi" w:hAnsiTheme="majorHAnsi" w:cstheme="majorHAnsi"/>
                <w:noProof/>
              </w:rPr>
              <w:drawing>
                <wp:inline distT="0" distB="0" distL="0" distR="0" wp14:anchorId="1781B221" wp14:editId="659B6A49">
                  <wp:extent cx="527685" cy="562610"/>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685" cy="562610"/>
                          </a:xfrm>
                          <a:prstGeom prst="rect">
                            <a:avLst/>
                          </a:prstGeom>
                          <a:noFill/>
                          <a:ln w="9525">
                            <a:noFill/>
                            <a:miter lim="800000"/>
                            <a:headEnd/>
                            <a:tailEnd/>
                          </a:ln>
                        </pic:spPr>
                      </pic:pic>
                    </a:graphicData>
                  </a:graphic>
                </wp:inline>
              </w:drawing>
            </w:r>
          </w:p>
          <w:p w14:paraId="0DCA7293" w14:textId="77777777" w:rsidR="00851300" w:rsidRPr="00C44BE2" w:rsidRDefault="00851300" w:rsidP="00891A47">
            <w:pPr>
              <w:jc w:val="right"/>
              <w:rPr>
                <w:rFonts w:asciiTheme="majorHAnsi" w:hAnsiTheme="majorHAnsi" w:cstheme="majorHAnsi"/>
                <w:i/>
                <w:sz w:val="16"/>
              </w:rPr>
            </w:pPr>
          </w:p>
          <w:p w14:paraId="2A9A3C7B" w14:textId="77777777" w:rsidR="002B7B07" w:rsidRPr="00C44BE2" w:rsidRDefault="002B7B07" w:rsidP="007E0564">
            <w:pPr>
              <w:jc w:val="right"/>
              <w:rPr>
                <w:rFonts w:asciiTheme="majorHAnsi" w:hAnsiTheme="majorHAnsi" w:cstheme="majorHAnsi"/>
                <w:i/>
                <w:sz w:val="14"/>
                <w:szCs w:val="16"/>
              </w:rPr>
            </w:pPr>
            <w:r w:rsidRPr="00C44BE2">
              <w:rPr>
                <w:rFonts w:asciiTheme="majorHAnsi" w:hAnsiTheme="majorHAnsi" w:cstheme="majorHAnsi"/>
                <w:i/>
                <w:sz w:val="14"/>
                <w:szCs w:val="16"/>
              </w:rPr>
              <w:t>Making Conservation</w:t>
            </w:r>
            <w:r w:rsidR="007E0564" w:rsidRPr="00C44BE2">
              <w:rPr>
                <w:rFonts w:asciiTheme="majorHAnsi" w:hAnsiTheme="majorHAnsi" w:cstheme="majorHAnsi"/>
                <w:i/>
                <w:sz w:val="14"/>
                <w:szCs w:val="16"/>
              </w:rPr>
              <w:t xml:space="preserve"> </w:t>
            </w:r>
            <w:r w:rsidRPr="00C44BE2">
              <w:rPr>
                <w:rFonts w:asciiTheme="majorHAnsi" w:hAnsiTheme="majorHAnsi" w:cstheme="majorHAnsi"/>
                <w:i/>
                <w:sz w:val="14"/>
                <w:szCs w:val="16"/>
              </w:rPr>
              <w:t xml:space="preserve"> </w:t>
            </w:r>
          </w:p>
          <w:p w14:paraId="7A0F14AB" w14:textId="77777777" w:rsidR="002B7B07" w:rsidRPr="00C44BE2" w:rsidRDefault="002B7B07" w:rsidP="007E0564">
            <w:pPr>
              <w:pStyle w:val="NoSpacing"/>
              <w:tabs>
                <w:tab w:val="right" w:pos="10080"/>
              </w:tabs>
              <w:jc w:val="right"/>
              <w:rPr>
                <w:rFonts w:asciiTheme="majorHAnsi" w:hAnsiTheme="majorHAnsi" w:cstheme="majorHAnsi"/>
                <w:i/>
                <w:color w:val="000000"/>
                <w:sz w:val="14"/>
                <w:szCs w:val="16"/>
              </w:rPr>
            </w:pPr>
            <w:r w:rsidRPr="00C44BE2">
              <w:rPr>
                <w:rFonts w:asciiTheme="majorHAnsi" w:hAnsiTheme="majorHAnsi" w:cstheme="majorHAnsi"/>
                <w:i/>
                <w:sz w:val="14"/>
                <w:szCs w:val="16"/>
              </w:rPr>
              <w:t>a California Way of Life.</w:t>
            </w:r>
          </w:p>
          <w:p w14:paraId="2F98EA18" w14:textId="77777777" w:rsidR="00D8079B" w:rsidRPr="00C44BE2" w:rsidRDefault="00D8079B" w:rsidP="0094259B">
            <w:pPr>
              <w:pStyle w:val="NoSpacing"/>
              <w:tabs>
                <w:tab w:val="right" w:pos="10080"/>
              </w:tabs>
              <w:ind w:right="90"/>
              <w:jc w:val="right"/>
              <w:rPr>
                <w:rFonts w:asciiTheme="majorHAnsi" w:hAnsiTheme="majorHAnsi" w:cstheme="majorHAnsi"/>
                <w:bCs/>
                <w:i/>
                <w:color w:val="000000"/>
                <w:sz w:val="16"/>
                <w:szCs w:val="16"/>
              </w:rPr>
            </w:pPr>
          </w:p>
          <w:p w14:paraId="18596BDE" w14:textId="77777777" w:rsidR="00D8079B" w:rsidRPr="00C44BE2" w:rsidRDefault="00D8079B" w:rsidP="00D8079B">
            <w:pPr>
              <w:ind w:right="90"/>
              <w:jc w:val="right"/>
              <w:rPr>
                <w:rFonts w:asciiTheme="majorHAnsi" w:hAnsiTheme="majorHAnsi" w:cstheme="majorHAnsi"/>
                <w:i/>
                <w:sz w:val="16"/>
              </w:rPr>
            </w:pPr>
          </w:p>
        </w:tc>
      </w:tr>
    </w:tbl>
    <w:p w14:paraId="48E7A8D6" w14:textId="77777777" w:rsidR="00D87C14" w:rsidRPr="00C44BE2" w:rsidRDefault="00D87C14" w:rsidP="00921EAD">
      <w:pPr>
        <w:widowControl w:val="0"/>
        <w:ind w:left="1080" w:right="1080"/>
        <w:rPr>
          <w:rFonts w:asciiTheme="majorHAnsi" w:hAnsiTheme="majorHAnsi" w:cstheme="majorHAnsi"/>
        </w:rPr>
        <w:sectPr w:rsidR="00D87C14" w:rsidRPr="00C44BE2" w:rsidSect="00C6706F">
          <w:footerReference w:type="default" r:id="rId9"/>
          <w:footerReference w:type="first" r:id="rId10"/>
          <w:footnotePr>
            <w:numFmt w:val="lowerRoman"/>
          </w:footnotePr>
          <w:endnotePr>
            <w:numFmt w:val="decimal"/>
          </w:endnotePr>
          <w:type w:val="continuous"/>
          <w:pgSz w:w="12240" w:h="15840" w:code="1"/>
          <w:pgMar w:top="288" w:right="1440" w:bottom="1440" w:left="1440" w:header="0" w:footer="720" w:gutter="0"/>
          <w:cols w:space="720"/>
          <w:titlePg/>
        </w:sectPr>
      </w:pPr>
    </w:p>
    <w:p w14:paraId="3FC069A4" w14:textId="28B8CDEC" w:rsidR="004A49DE" w:rsidRPr="004C4A96" w:rsidRDefault="0004530F" w:rsidP="007511F4">
      <w:pPr>
        <w:spacing w:after="240"/>
        <w:rPr>
          <w:rFonts w:ascii="Century Gothic" w:hAnsi="Century Gothic" w:cstheme="majorHAnsi"/>
          <w:sz w:val="20"/>
          <w:szCs w:val="20"/>
        </w:rPr>
      </w:pPr>
      <w:r w:rsidRPr="00CB6D43">
        <w:rPr>
          <w:rFonts w:ascii="Century Gothic" w:hAnsi="Century Gothic" w:cstheme="majorHAnsi"/>
          <w:sz w:val="20"/>
          <w:szCs w:val="20"/>
        </w:rPr>
        <w:t xml:space="preserve">December </w:t>
      </w:r>
      <w:r w:rsidR="00CB6D43" w:rsidRPr="00CB6D43">
        <w:rPr>
          <w:rFonts w:ascii="Century Gothic" w:hAnsi="Century Gothic" w:cstheme="majorHAnsi"/>
          <w:sz w:val="20"/>
          <w:szCs w:val="20"/>
        </w:rPr>
        <w:t>2</w:t>
      </w:r>
      <w:r w:rsidR="00645241">
        <w:rPr>
          <w:rFonts w:ascii="Century Gothic" w:hAnsi="Century Gothic" w:cstheme="majorHAnsi"/>
          <w:sz w:val="20"/>
          <w:szCs w:val="20"/>
        </w:rPr>
        <w:t>1</w:t>
      </w:r>
      <w:r w:rsidR="002C0A45" w:rsidRPr="00CB6D43">
        <w:rPr>
          <w:rFonts w:ascii="Century Gothic" w:hAnsi="Century Gothic" w:cstheme="majorHAnsi"/>
          <w:sz w:val="20"/>
          <w:szCs w:val="20"/>
        </w:rPr>
        <w:t>, 20</w:t>
      </w:r>
      <w:r w:rsidR="00861C03" w:rsidRPr="00CB6D43">
        <w:rPr>
          <w:rFonts w:ascii="Century Gothic" w:hAnsi="Century Gothic" w:cstheme="majorHAnsi"/>
          <w:sz w:val="20"/>
          <w:szCs w:val="20"/>
        </w:rPr>
        <w:t>20</w:t>
      </w:r>
    </w:p>
    <w:p w14:paraId="53A19051" w14:textId="77777777" w:rsidR="004A49DE" w:rsidRPr="004C4A96" w:rsidRDefault="002C0A45" w:rsidP="004A49DE">
      <w:pPr>
        <w:rPr>
          <w:rFonts w:ascii="Century Gothic" w:hAnsi="Century Gothic" w:cstheme="majorHAnsi"/>
          <w:sz w:val="20"/>
          <w:szCs w:val="20"/>
        </w:rPr>
      </w:pPr>
      <w:r w:rsidRPr="004C4A96">
        <w:rPr>
          <w:rFonts w:ascii="Century Gothic" w:hAnsi="Century Gothic" w:cstheme="majorHAnsi"/>
          <w:sz w:val="20"/>
          <w:szCs w:val="20"/>
        </w:rPr>
        <w:t>State Clearing</w:t>
      </w:r>
      <w:r w:rsidR="00EA6E38" w:rsidRPr="004C4A96">
        <w:rPr>
          <w:rFonts w:ascii="Century Gothic" w:hAnsi="Century Gothic" w:cstheme="majorHAnsi"/>
          <w:sz w:val="20"/>
          <w:szCs w:val="20"/>
        </w:rPr>
        <w:t>h</w:t>
      </w:r>
      <w:r w:rsidRPr="004C4A96">
        <w:rPr>
          <w:rFonts w:ascii="Century Gothic" w:hAnsi="Century Gothic" w:cstheme="majorHAnsi"/>
          <w:sz w:val="20"/>
          <w:szCs w:val="20"/>
        </w:rPr>
        <w:t>ouse</w:t>
      </w:r>
    </w:p>
    <w:p w14:paraId="782A6829" w14:textId="77777777" w:rsidR="002C0A45" w:rsidRPr="004C4A96" w:rsidRDefault="00EA6E38" w:rsidP="002C0A45">
      <w:pPr>
        <w:rPr>
          <w:rFonts w:ascii="Century Gothic" w:hAnsi="Century Gothic" w:cstheme="majorHAnsi"/>
          <w:sz w:val="20"/>
          <w:szCs w:val="20"/>
        </w:rPr>
      </w:pPr>
      <w:r w:rsidRPr="004C4A96">
        <w:rPr>
          <w:rFonts w:ascii="Century Gothic" w:hAnsi="Century Gothic" w:cstheme="majorHAnsi"/>
          <w:sz w:val="20"/>
          <w:szCs w:val="20"/>
        </w:rPr>
        <w:t>1400 Tenth Street</w:t>
      </w:r>
    </w:p>
    <w:p w14:paraId="0DEAECF3" w14:textId="77777777" w:rsidR="004A49DE" w:rsidRPr="004C4A96" w:rsidRDefault="002C0A45" w:rsidP="002C0A45">
      <w:pPr>
        <w:rPr>
          <w:rFonts w:ascii="Century Gothic" w:hAnsi="Century Gothic" w:cstheme="majorHAnsi"/>
          <w:sz w:val="20"/>
          <w:szCs w:val="20"/>
        </w:rPr>
      </w:pPr>
      <w:r w:rsidRPr="004C4A96">
        <w:rPr>
          <w:rFonts w:ascii="Century Gothic" w:hAnsi="Century Gothic" w:cstheme="majorHAnsi"/>
          <w:sz w:val="20"/>
          <w:szCs w:val="20"/>
        </w:rPr>
        <w:t>Sacramento, CA 958</w:t>
      </w:r>
      <w:r w:rsidR="00EA6E38" w:rsidRPr="004C4A96">
        <w:rPr>
          <w:rFonts w:ascii="Century Gothic" w:hAnsi="Century Gothic" w:cstheme="majorHAnsi"/>
          <w:sz w:val="20"/>
          <w:szCs w:val="20"/>
        </w:rPr>
        <w:t>14</w:t>
      </w:r>
    </w:p>
    <w:p w14:paraId="0890EA17" w14:textId="77777777" w:rsidR="002C0A45" w:rsidRPr="004C4A96" w:rsidRDefault="002C0A45" w:rsidP="002C0A45">
      <w:pPr>
        <w:rPr>
          <w:rFonts w:ascii="Century Gothic" w:hAnsi="Century Gothic" w:cstheme="majorHAnsi"/>
          <w:sz w:val="20"/>
          <w:szCs w:val="20"/>
        </w:rPr>
      </w:pPr>
    </w:p>
    <w:p w14:paraId="6C7A0DAB" w14:textId="616027FF" w:rsidR="009B4B50" w:rsidRPr="004C4A96" w:rsidRDefault="009B4B50" w:rsidP="009B4B50">
      <w:pPr>
        <w:widowControl w:val="0"/>
        <w:tabs>
          <w:tab w:val="left" w:pos="540"/>
          <w:tab w:val="left" w:pos="1530"/>
          <w:tab w:val="left" w:pos="3600"/>
          <w:tab w:val="center" w:pos="10620"/>
        </w:tabs>
        <w:spacing w:after="240"/>
        <w:ind w:right="-144"/>
        <w:jc w:val="center"/>
        <w:rPr>
          <w:rFonts w:ascii="Century Gothic" w:hAnsi="Century Gothic"/>
          <w:b/>
          <w:sz w:val="20"/>
          <w:szCs w:val="20"/>
          <w:u w:val="single"/>
        </w:rPr>
      </w:pPr>
      <w:r w:rsidRPr="004C4A96">
        <w:rPr>
          <w:rFonts w:ascii="Century Gothic" w:hAnsi="Century Gothic"/>
          <w:b/>
          <w:sz w:val="20"/>
          <w:szCs w:val="20"/>
          <w:u w:val="single"/>
        </w:rPr>
        <w:t xml:space="preserve">Notice of Intent to Adopt a Mitigated Negative Declaration for the </w:t>
      </w:r>
      <w:r w:rsidR="0004530F">
        <w:rPr>
          <w:rFonts w:ascii="Century Gothic" w:hAnsi="Century Gothic"/>
          <w:b/>
          <w:sz w:val="20"/>
          <w:szCs w:val="20"/>
          <w:u w:val="single"/>
        </w:rPr>
        <w:t>State Route 140 Slope Repair Project in Mariposa County</w:t>
      </w:r>
    </w:p>
    <w:p w14:paraId="3E1A1AC7" w14:textId="77777777" w:rsidR="002017E1" w:rsidRPr="002017E1" w:rsidRDefault="002017E1" w:rsidP="002017E1">
      <w:pPr>
        <w:keepNext/>
        <w:spacing w:after="120"/>
        <w:rPr>
          <w:rFonts w:ascii="Century Gothic" w:hAnsi="Century Gothic" w:cstheme="majorHAnsi"/>
          <w:sz w:val="20"/>
          <w:szCs w:val="20"/>
        </w:rPr>
      </w:pPr>
      <w:r w:rsidRPr="002017E1">
        <w:rPr>
          <w:rFonts w:ascii="Century Gothic" w:hAnsi="Century Gothic" w:cstheme="majorHAnsi"/>
          <w:sz w:val="20"/>
          <w:szCs w:val="20"/>
        </w:rPr>
        <w:t>A Supplemental Initial Study with Proposed Mitigated Negative Declaration has been prepared to discuss the change in scope for this project and identify any potential effects the rock slope protection repair method would have on the environment.  The California Department of Transportation (Caltrans) has determined that the change in scope is significant enough recirculate and provide the public an opportunity to review and make comments.</w:t>
      </w:r>
    </w:p>
    <w:p w14:paraId="0A820782" w14:textId="77777777" w:rsidR="002017E1" w:rsidRPr="002017E1" w:rsidRDefault="002017E1" w:rsidP="002017E1">
      <w:pPr>
        <w:keepNext/>
        <w:spacing w:after="120"/>
        <w:rPr>
          <w:rFonts w:ascii="Century Gothic" w:hAnsi="Century Gothic" w:cstheme="majorHAnsi"/>
          <w:sz w:val="20"/>
          <w:szCs w:val="20"/>
        </w:rPr>
      </w:pPr>
      <w:r w:rsidRPr="002017E1">
        <w:rPr>
          <w:rFonts w:ascii="Century Gothic" w:hAnsi="Century Gothic" w:cstheme="majorHAnsi"/>
          <w:sz w:val="20"/>
          <w:szCs w:val="20"/>
        </w:rPr>
        <w:t xml:space="preserve">Caltrans proposes to repair the failed slope under and around an 84-inch reinforced concrete pipe culvert outlet apron at post mile 32.2 on eastbound State Route 140 in Mariposa County. Crews will stop further erosion at the site by backfilling the eroded areas and placing rock slope protection with rocks of adequate size at a 39-degree slope. </w:t>
      </w:r>
    </w:p>
    <w:p w14:paraId="3966B715" w14:textId="76BD834F" w:rsidR="002017E1" w:rsidRPr="002017E1" w:rsidRDefault="002017E1" w:rsidP="002017E1">
      <w:pPr>
        <w:keepNext/>
        <w:spacing w:after="120"/>
        <w:rPr>
          <w:rFonts w:ascii="Century Gothic" w:hAnsi="Century Gothic" w:cstheme="majorHAnsi"/>
          <w:sz w:val="20"/>
          <w:szCs w:val="20"/>
        </w:rPr>
      </w:pPr>
      <w:r w:rsidRPr="002017E1">
        <w:rPr>
          <w:rFonts w:ascii="Century Gothic" w:hAnsi="Century Gothic" w:cstheme="majorHAnsi"/>
          <w:sz w:val="20"/>
          <w:szCs w:val="20"/>
        </w:rPr>
        <w:t xml:space="preserve">Enclosed with this letter are electronic copies of the Draft Supplemental Initial Study with Proposed Mitigated Negative Declaration, Notice of Completion and Environmental Document Transmittal, and Summary Form.  The draft supplemental environmental document will be publicly circulated from </w:t>
      </w:r>
      <w:r w:rsidR="00645241">
        <w:rPr>
          <w:rFonts w:ascii="Century Gothic" w:hAnsi="Century Gothic" w:cstheme="majorHAnsi"/>
          <w:sz w:val="20"/>
          <w:szCs w:val="20"/>
        </w:rPr>
        <w:t>December 24, 2020</w:t>
      </w:r>
      <w:r w:rsidRPr="002017E1">
        <w:rPr>
          <w:rFonts w:ascii="Century Gothic" w:hAnsi="Century Gothic" w:cstheme="majorHAnsi"/>
          <w:sz w:val="20"/>
          <w:szCs w:val="20"/>
        </w:rPr>
        <w:t xml:space="preserve"> to </w:t>
      </w:r>
      <w:r w:rsidR="00645241">
        <w:rPr>
          <w:rFonts w:ascii="Century Gothic" w:hAnsi="Century Gothic" w:cstheme="majorHAnsi"/>
          <w:sz w:val="20"/>
          <w:szCs w:val="20"/>
        </w:rPr>
        <w:t>January 22</w:t>
      </w:r>
      <w:bookmarkStart w:id="0" w:name="_GoBack"/>
      <w:bookmarkEnd w:id="0"/>
      <w:r w:rsidRPr="002017E1">
        <w:rPr>
          <w:rFonts w:ascii="Century Gothic" w:hAnsi="Century Gothic" w:cstheme="majorHAnsi"/>
          <w:sz w:val="20"/>
          <w:szCs w:val="20"/>
        </w:rPr>
        <w:t xml:space="preserve">, 2021.  The Supplemental Initial Study with Proposed Mitigated Negative Declaration is available in the following ways: </w:t>
      </w:r>
    </w:p>
    <w:p w14:paraId="348A6497" w14:textId="77777777" w:rsidR="002017E1" w:rsidRPr="002017E1" w:rsidRDefault="002017E1" w:rsidP="002017E1">
      <w:pPr>
        <w:keepNext/>
        <w:rPr>
          <w:rFonts w:ascii="Century Gothic" w:hAnsi="Century Gothic" w:cstheme="majorHAnsi"/>
          <w:sz w:val="20"/>
          <w:szCs w:val="20"/>
        </w:rPr>
      </w:pPr>
      <w:r w:rsidRPr="002017E1">
        <w:rPr>
          <w:rFonts w:ascii="Century Gothic" w:hAnsi="Century Gothic" w:cstheme="majorHAnsi"/>
          <w:sz w:val="20"/>
          <w:szCs w:val="20"/>
        </w:rPr>
        <w:t>The Supplemental Initial Study with Proposed Mitigated Negative Declaration is posted online and available for viewing or download on the Caltrans District 10 website: https://dot.ca.gov/caltrans-near-me/district-10.</w:t>
      </w:r>
    </w:p>
    <w:p w14:paraId="3C41C507" w14:textId="77777777" w:rsidR="002017E1" w:rsidRPr="002017E1" w:rsidRDefault="002017E1" w:rsidP="002017E1">
      <w:pPr>
        <w:keepNext/>
        <w:spacing w:after="120"/>
        <w:rPr>
          <w:rFonts w:ascii="Century Gothic" w:hAnsi="Century Gothic" w:cstheme="majorHAnsi"/>
          <w:sz w:val="20"/>
          <w:szCs w:val="20"/>
        </w:rPr>
      </w:pPr>
      <w:r w:rsidRPr="002017E1">
        <w:rPr>
          <w:rFonts w:ascii="Century Gothic" w:hAnsi="Century Gothic" w:cstheme="majorHAnsi"/>
          <w:sz w:val="20"/>
          <w:szCs w:val="20"/>
        </w:rPr>
        <w:t>A printed copy or a compact disk (CD) of the document and maps for the Supplemental Initial Study with Proposed Mitigated Negative Declaration and other project information are available by request and can be sent to your home address.  To request a printed copy or CD, please contact C. Scott Guidi at (209) 990-5719 or by e-mail at Scott.Guidi@dot.ca.gov</w:t>
      </w:r>
    </w:p>
    <w:p w14:paraId="42308505" w14:textId="77777777" w:rsidR="002017E1" w:rsidRPr="002017E1" w:rsidRDefault="002017E1" w:rsidP="002017E1">
      <w:pPr>
        <w:keepNext/>
        <w:rPr>
          <w:rFonts w:ascii="Century Gothic" w:hAnsi="Century Gothic" w:cstheme="majorHAnsi"/>
          <w:sz w:val="20"/>
          <w:szCs w:val="20"/>
        </w:rPr>
      </w:pPr>
      <w:r w:rsidRPr="002017E1">
        <w:rPr>
          <w:rFonts w:ascii="Century Gothic" w:hAnsi="Century Gothic" w:cstheme="majorHAnsi"/>
          <w:sz w:val="20"/>
          <w:szCs w:val="20"/>
        </w:rPr>
        <w:t xml:space="preserve">If you have any questions or comments, please contact me at (209) 990-5719. </w:t>
      </w:r>
    </w:p>
    <w:p w14:paraId="5A6BE4BC" w14:textId="77777777" w:rsidR="002017E1" w:rsidRPr="002017E1" w:rsidRDefault="002017E1" w:rsidP="002017E1">
      <w:pPr>
        <w:keepNext/>
        <w:rPr>
          <w:rFonts w:ascii="Century Gothic" w:hAnsi="Century Gothic" w:cstheme="majorHAnsi"/>
          <w:sz w:val="20"/>
          <w:szCs w:val="20"/>
        </w:rPr>
      </w:pPr>
    </w:p>
    <w:p w14:paraId="7832EAEB" w14:textId="77777777" w:rsidR="002017E1" w:rsidRPr="002017E1" w:rsidRDefault="002017E1" w:rsidP="002017E1">
      <w:pPr>
        <w:keepNext/>
        <w:rPr>
          <w:rFonts w:ascii="Century Gothic" w:hAnsi="Century Gothic" w:cstheme="majorHAnsi"/>
          <w:sz w:val="20"/>
          <w:szCs w:val="20"/>
        </w:rPr>
      </w:pPr>
      <w:r w:rsidRPr="002017E1">
        <w:rPr>
          <w:rFonts w:ascii="Century Gothic" w:hAnsi="Century Gothic" w:cstheme="majorHAnsi"/>
          <w:sz w:val="20"/>
          <w:szCs w:val="20"/>
        </w:rPr>
        <w:t>Sincerely,</w:t>
      </w:r>
    </w:p>
    <w:p w14:paraId="546B256B" w14:textId="77777777" w:rsidR="002017E1" w:rsidRPr="002017E1" w:rsidRDefault="002017E1" w:rsidP="002017E1">
      <w:pPr>
        <w:keepNext/>
        <w:rPr>
          <w:rFonts w:ascii="Century Gothic" w:hAnsi="Century Gothic" w:cstheme="majorHAnsi"/>
          <w:sz w:val="20"/>
          <w:szCs w:val="20"/>
        </w:rPr>
      </w:pPr>
    </w:p>
    <w:p w14:paraId="2D875104" w14:textId="77777777" w:rsidR="002017E1" w:rsidRPr="002017E1" w:rsidRDefault="002017E1" w:rsidP="002017E1">
      <w:pPr>
        <w:keepNext/>
        <w:rPr>
          <w:rFonts w:ascii="Century Gothic" w:hAnsi="Century Gothic" w:cstheme="majorHAnsi"/>
          <w:sz w:val="20"/>
          <w:szCs w:val="20"/>
        </w:rPr>
      </w:pPr>
    </w:p>
    <w:p w14:paraId="3B3BC372" w14:textId="77777777" w:rsidR="002017E1" w:rsidRPr="002017E1" w:rsidRDefault="002017E1" w:rsidP="002017E1">
      <w:pPr>
        <w:keepNext/>
        <w:rPr>
          <w:rFonts w:ascii="Century Gothic" w:hAnsi="Century Gothic" w:cstheme="majorHAnsi"/>
          <w:sz w:val="20"/>
          <w:szCs w:val="20"/>
        </w:rPr>
      </w:pPr>
    </w:p>
    <w:p w14:paraId="7EC5C0B4" w14:textId="77777777" w:rsidR="002017E1" w:rsidRPr="002017E1" w:rsidRDefault="002017E1" w:rsidP="002017E1">
      <w:pPr>
        <w:keepNext/>
        <w:rPr>
          <w:rFonts w:ascii="Century Gothic" w:hAnsi="Century Gothic" w:cstheme="majorHAnsi"/>
          <w:sz w:val="20"/>
          <w:szCs w:val="20"/>
        </w:rPr>
      </w:pPr>
      <w:r w:rsidRPr="002017E1">
        <w:rPr>
          <w:rFonts w:ascii="Century Gothic" w:hAnsi="Century Gothic" w:cstheme="majorHAnsi"/>
          <w:sz w:val="20"/>
          <w:szCs w:val="20"/>
        </w:rPr>
        <w:t>C. Scott Guidi,</w:t>
      </w:r>
    </w:p>
    <w:p w14:paraId="037EC6DC" w14:textId="77777777" w:rsidR="002017E1" w:rsidRPr="002017E1" w:rsidRDefault="002017E1" w:rsidP="002017E1">
      <w:pPr>
        <w:keepNext/>
        <w:rPr>
          <w:rFonts w:ascii="Century Gothic" w:hAnsi="Century Gothic" w:cstheme="majorHAnsi"/>
          <w:sz w:val="20"/>
          <w:szCs w:val="20"/>
        </w:rPr>
      </w:pPr>
      <w:r w:rsidRPr="002017E1">
        <w:rPr>
          <w:rFonts w:ascii="Century Gothic" w:hAnsi="Century Gothic" w:cstheme="majorHAnsi"/>
          <w:sz w:val="20"/>
          <w:szCs w:val="20"/>
        </w:rPr>
        <w:t>Senior Environmental Planner, Branch Chief</w:t>
      </w:r>
    </w:p>
    <w:p w14:paraId="319F9700" w14:textId="77777777" w:rsidR="002017E1" w:rsidRPr="002017E1" w:rsidRDefault="002017E1" w:rsidP="002017E1">
      <w:pPr>
        <w:keepNext/>
        <w:rPr>
          <w:rFonts w:ascii="Century Gothic" w:hAnsi="Century Gothic" w:cstheme="majorHAnsi"/>
          <w:sz w:val="20"/>
          <w:szCs w:val="20"/>
        </w:rPr>
      </w:pPr>
      <w:r w:rsidRPr="002017E1">
        <w:rPr>
          <w:rFonts w:ascii="Century Gothic" w:hAnsi="Century Gothic" w:cstheme="majorHAnsi"/>
          <w:sz w:val="20"/>
          <w:szCs w:val="20"/>
        </w:rPr>
        <w:t>Northern San Joaquin Valley Management Branch 2</w:t>
      </w:r>
    </w:p>
    <w:p w14:paraId="1A719FBD" w14:textId="77777777" w:rsidR="00374495" w:rsidRPr="004C4A96" w:rsidRDefault="00374495" w:rsidP="002C0A45">
      <w:pPr>
        <w:keepNext/>
        <w:rPr>
          <w:rFonts w:ascii="Century Gothic" w:hAnsi="Century Gothic" w:cstheme="majorHAnsi"/>
          <w:sz w:val="20"/>
          <w:szCs w:val="20"/>
        </w:rPr>
      </w:pPr>
    </w:p>
    <w:p w14:paraId="566A95E7" w14:textId="77777777" w:rsidR="00374495" w:rsidRPr="004C4A96" w:rsidRDefault="00374495" w:rsidP="002C0A45">
      <w:pPr>
        <w:keepNext/>
        <w:rPr>
          <w:rFonts w:ascii="Century Gothic" w:hAnsi="Century Gothic" w:cstheme="majorHAnsi"/>
          <w:sz w:val="20"/>
          <w:szCs w:val="20"/>
        </w:rPr>
      </w:pPr>
    </w:p>
    <w:p w14:paraId="67FF8978" w14:textId="0614D973" w:rsidR="002C0A45" w:rsidRPr="00444195" w:rsidRDefault="00374495" w:rsidP="002C0A45">
      <w:pPr>
        <w:keepNext/>
        <w:rPr>
          <w:rFonts w:ascii="Century Gothic" w:hAnsi="Century Gothic" w:cstheme="majorHAnsi"/>
          <w:sz w:val="18"/>
          <w:szCs w:val="18"/>
        </w:rPr>
      </w:pPr>
      <w:r w:rsidRPr="00444195">
        <w:rPr>
          <w:rFonts w:ascii="Century Gothic" w:hAnsi="Century Gothic" w:cstheme="majorHAnsi"/>
          <w:sz w:val="18"/>
          <w:szCs w:val="18"/>
        </w:rPr>
        <w:t>Attachments:</w:t>
      </w:r>
    </w:p>
    <w:p w14:paraId="5149A42C" w14:textId="42A5A258" w:rsidR="002C0A45" w:rsidRPr="002017E1" w:rsidRDefault="0004530F" w:rsidP="00495873">
      <w:pPr>
        <w:pStyle w:val="ListParagraph"/>
        <w:keepNext/>
        <w:numPr>
          <w:ilvl w:val="0"/>
          <w:numId w:val="18"/>
        </w:numPr>
        <w:rPr>
          <w:rFonts w:ascii="Century Gothic" w:hAnsi="Century Gothic" w:cstheme="majorHAnsi"/>
          <w:sz w:val="20"/>
          <w:szCs w:val="20"/>
        </w:rPr>
      </w:pPr>
      <w:r w:rsidRPr="002017E1">
        <w:rPr>
          <w:rFonts w:ascii="Century Gothic" w:hAnsi="Century Gothic" w:cstheme="majorHAnsi"/>
          <w:sz w:val="20"/>
          <w:szCs w:val="20"/>
        </w:rPr>
        <w:t>Supplemental Environmental Document</w:t>
      </w:r>
    </w:p>
    <w:p w14:paraId="112C1530" w14:textId="77777777" w:rsidR="00495873" w:rsidRPr="002017E1" w:rsidRDefault="00495873" w:rsidP="00495873">
      <w:pPr>
        <w:pStyle w:val="ListParagraph"/>
        <w:keepNext/>
        <w:numPr>
          <w:ilvl w:val="0"/>
          <w:numId w:val="18"/>
        </w:numPr>
        <w:rPr>
          <w:rFonts w:ascii="Century Gothic" w:hAnsi="Century Gothic" w:cstheme="majorHAnsi"/>
          <w:sz w:val="20"/>
          <w:szCs w:val="20"/>
        </w:rPr>
      </w:pPr>
      <w:r w:rsidRPr="002017E1">
        <w:rPr>
          <w:rFonts w:ascii="Century Gothic" w:hAnsi="Century Gothic" w:cstheme="majorHAnsi"/>
          <w:sz w:val="20"/>
          <w:szCs w:val="20"/>
        </w:rPr>
        <w:t>Notice of Completion and Environmental Document Transmittal</w:t>
      </w:r>
    </w:p>
    <w:p w14:paraId="633586D0" w14:textId="1151D2C9" w:rsidR="00495873" w:rsidRPr="002017E1" w:rsidRDefault="00495873" w:rsidP="00495873">
      <w:pPr>
        <w:pStyle w:val="ListParagraph"/>
        <w:keepNext/>
        <w:numPr>
          <w:ilvl w:val="0"/>
          <w:numId w:val="18"/>
        </w:numPr>
        <w:rPr>
          <w:rFonts w:ascii="Century Gothic" w:hAnsi="Century Gothic" w:cstheme="majorHAnsi"/>
          <w:sz w:val="20"/>
          <w:szCs w:val="20"/>
        </w:rPr>
      </w:pPr>
      <w:r w:rsidRPr="002017E1">
        <w:rPr>
          <w:rFonts w:ascii="Century Gothic" w:hAnsi="Century Gothic" w:cstheme="majorHAnsi"/>
          <w:sz w:val="20"/>
          <w:szCs w:val="20"/>
        </w:rPr>
        <w:t>Summary Form</w:t>
      </w:r>
      <w:r w:rsidR="00EA6E38" w:rsidRPr="002017E1">
        <w:rPr>
          <w:rFonts w:ascii="Century Gothic" w:hAnsi="Century Gothic" w:cstheme="majorHAnsi"/>
          <w:sz w:val="20"/>
          <w:szCs w:val="20"/>
        </w:rPr>
        <w:t>s</w:t>
      </w:r>
      <w:r w:rsidRPr="002017E1">
        <w:rPr>
          <w:rFonts w:ascii="Century Gothic" w:hAnsi="Century Gothic" w:cstheme="majorHAnsi"/>
          <w:sz w:val="20"/>
          <w:szCs w:val="20"/>
        </w:rPr>
        <w:t xml:space="preserve"> for Electronic Document Submittal</w:t>
      </w:r>
    </w:p>
    <w:sectPr w:rsidR="00495873" w:rsidRPr="002017E1" w:rsidSect="00121F96">
      <w:footnotePr>
        <w:numFmt w:val="lowerRoman"/>
      </w:footnotePr>
      <w:endnotePr>
        <w:numFmt w:val="decimal"/>
      </w:endnotePr>
      <w:type w:val="continuous"/>
      <w:pgSz w:w="12240" w:h="15840" w:code="1"/>
      <w:pgMar w:top="720" w:right="720" w:bottom="720" w:left="720" w:header="144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4B3BF" w14:textId="77777777" w:rsidR="00B05BF2" w:rsidRDefault="00B05BF2">
      <w:r>
        <w:separator/>
      </w:r>
    </w:p>
  </w:endnote>
  <w:endnote w:type="continuationSeparator" w:id="0">
    <w:p w14:paraId="33AE4741" w14:textId="77777777" w:rsidR="00B05BF2" w:rsidRDefault="00B0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3C01" w14:textId="77777777" w:rsidR="00035461" w:rsidRPr="0055678E" w:rsidRDefault="00035461" w:rsidP="00680FF8">
    <w:pPr>
      <w:pStyle w:val="Footer"/>
      <w:tabs>
        <w:tab w:val="center" w:pos="5400"/>
      </w:tabs>
      <w:ind w:left="2340" w:right="2160"/>
      <w:rPr>
        <w:rFonts w:asciiTheme="majorHAnsi" w:hAnsiTheme="majorHAnsi" w:cstheme="majorHAnsi"/>
        <w:i w:val="0"/>
        <w:sz w:val="14"/>
        <w:szCs w:val="16"/>
      </w:rPr>
    </w:pPr>
    <w:r w:rsidRPr="0055678E">
      <w:rPr>
        <w:rFonts w:asciiTheme="majorHAnsi" w:hAnsiTheme="majorHAnsi" w:cstheme="majorHAnsi"/>
        <w:sz w:val="14"/>
        <w:szCs w:val="16"/>
      </w:rPr>
      <w:t>“Provide a safe, sustainable, integrated and efficient transportation system to enhance California’s economy and livability”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410A" w14:textId="77777777" w:rsidR="00035461" w:rsidRPr="0055678E" w:rsidRDefault="00035461" w:rsidP="00680FF8">
    <w:pPr>
      <w:pStyle w:val="Footer"/>
      <w:tabs>
        <w:tab w:val="center" w:pos="5400"/>
      </w:tabs>
      <w:ind w:left="2340" w:right="2160"/>
      <w:rPr>
        <w:rFonts w:asciiTheme="majorHAnsi" w:hAnsiTheme="majorHAnsi" w:cstheme="majorHAnsi"/>
        <w:i w:val="0"/>
        <w:sz w:val="14"/>
        <w:szCs w:val="16"/>
      </w:rPr>
    </w:pPr>
    <w:r w:rsidRPr="0055678E">
      <w:rPr>
        <w:rFonts w:asciiTheme="majorHAnsi" w:hAnsiTheme="majorHAnsi" w:cstheme="majorHAnsi"/>
        <w:sz w:val="14"/>
        <w:szCs w:val="16"/>
      </w:rPr>
      <w:t>“Provide a safe, sustainable, integrated and efficient transportation system to enhance California’s economy and livability”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3439E" w14:textId="77777777" w:rsidR="00B05BF2" w:rsidRDefault="00B05BF2">
      <w:r>
        <w:separator/>
      </w:r>
    </w:p>
  </w:footnote>
  <w:footnote w:type="continuationSeparator" w:id="0">
    <w:p w14:paraId="26F6CA73" w14:textId="77777777" w:rsidR="00B05BF2" w:rsidRDefault="00B05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E8B4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AA54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8CD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4A64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B63B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1A81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A6D7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688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839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3420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7F78CD"/>
    <w:multiLevelType w:val="hybridMultilevel"/>
    <w:tmpl w:val="528E7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3E5202"/>
    <w:multiLevelType w:val="multilevel"/>
    <w:tmpl w:val="528E74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B937D7B"/>
    <w:multiLevelType w:val="hybridMultilevel"/>
    <w:tmpl w:val="2CBEE658"/>
    <w:lvl w:ilvl="0" w:tplc="E75C440E">
      <w:start w:val="1"/>
      <w:numFmt w:val="decimal"/>
      <w:lvlText w:val="(%1)"/>
      <w:lvlJc w:val="left"/>
      <w:pPr>
        <w:tabs>
          <w:tab w:val="num" w:pos="806"/>
        </w:tabs>
        <w:ind w:left="806" w:hanging="44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761CC"/>
    <w:multiLevelType w:val="hybridMultilevel"/>
    <w:tmpl w:val="21BC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B5F4E"/>
    <w:multiLevelType w:val="hybridMultilevel"/>
    <w:tmpl w:val="C632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60392"/>
    <w:multiLevelType w:val="hybridMultilevel"/>
    <w:tmpl w:val="44DE6C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C637F"/>
    <w:multiLevelType w:val="hybridMultilevel"/>
    <w:tmpl w:val="2E1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65F0E"/>
    <w:multiLevelType w:val="hybridMultilevel"/>
    <w:tmpl w:val="B46C1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0"/>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activeWritingStyle w:appName="MSWord" w:lang="en-US" w:vendorID="64" w:dllVersion="6"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Fmt w:val="lowerRoman"/>
    <w:footnote w:id="-1"/>
    <w:footnote w:id="0"/>
  </w:footnotePr>
  <w:endnotePr>
    <w:numFmt w:val="decimal"/>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A2"/>
    <w:rsid w:val="00010643"/>
    <w:rsid w:val="000130D7"/>
    <w:rsid w:val="00020931"/>
    <w:rsid w:val="000334E4"/>
    <w:rsid w:val="00035461"/>
    <w:rsid w:val="0004530F"/>
    <w:rsid w:val="000549BB"/>
    <w:rsid w:val="000610EB"/>
    <w:rsid w:val="000759CC"/>
    <w:rsid w:val="00075C67"/>
    <w:rsid w:val="000817C5"/>
    <w:rsid w:val="0008267C"/>
    <w:rsid w:val="0008350A"/>
    <w:rsid w:val="00087EF7"/>
    <w:rsid w:val="000921A4"/>
    <w:rsid w:val="000936D7"/>
    <w:rsid w:val="00094A66"/>
    <w:rsid w:val="000A1FEA"/>
    <w:rsid w:val="000B02A0"/>
    <w:rsid w:val="000B147F"/>
    <w:rsid w:val="000C01F3"/>
    <w:rsid w:val="000C2236"/>
    <w:rsid w:val="000C4147"/>
    <w:rsid w:val="000E0200"/>
    <w:rsid w:val="00110CE7"/>
    <w:rsid w:val="00113DDB"/>
    <w:rsid w:val="00121F96"/>
    <w:rsid w:val="001246C4"/>
    <w:rsid w:val="00126666"/>
    <w:rsid w:val="00126DC4"/>
    <w:rsid w:val="00127448"/>
    <w:rsid w:val="00137170"/>
    <w:rsid w:val="00161D0E"/>
    <w:rsid w:val="001621A8"/>
    <w:rsid w:val="001A09E5"/>
    <w:rsid w:val="001A4F4E"/>
    <w:rsid w:val="001A55FA"/>
    <w:rsid w:val="001A6FF9"/>
    <w:rsid w:val="001B2BD3"/>
    <w:rsid w:val="001B6636"/>
    <w:rsid w:val="001C777E"/>
    <w:rsid w:val="001D4191"/>
    <w:rsid w:val="001D69B6"/>
    <w:rsid w:val="001F0590"/>
    <w:rsid w:val="001F102D"/>
    <w:rsid w:val="001F1AD7"/>
    <w:rsid w:val="001F2376"/>
    <w:rsid w:val="002017E1"/>
    <w:rsid w:val="00205746"/>
    <w:rsid w:val="00227889"/>
    <w:rsid w:val="00230469"/>
    <w:rsid w:val="002548DE"/>
    <w:rsid w:val="00256BA3"/>
    <w:rsid w:val="00256E04"/>
    <w:rsid w:val="00257181"/>
    <w:rsid w:val="002610E3"/>
    <w:rsid w:val="00267D9D"/>
    <w:rsid w:val="00270D10"/>
    <w:rsid w:val="0027405A"/>
    <w:rsid w:val="00287F6F"/>
    <w:rsid w:val="002B1405"/>
    <w:rsid w:val="002B5DDB"/>
    <w:rsid w:val="002B7B07"/>
    <w:rsid w:val="002C0A45"/>
    <w:rsid w:val="002E6F0D"/>
    <w:rsid w:val="00314A7D"/>
    <w:rsid w:val="003364ED"/>
    <w:rsid w:val="0035500C"/>
    <w:rsid w:val="00374495"/>
    <w:rsid w:val="00377024"/>
    <w:rsid w:val="00377443"/>
    <w:rsid w:val="00381D1E"/>
    <w:rsid w:val="00386B5A"/>
    <w:rsid w:val="0039364C"/>
    <w:rsid w:val="003C5927"/>
    <w:rsid w:val="003D3F00"/>
    <w:rsid w:val="003F755B"/>
    <w:rsid w:val="00402697"/>
    <w:rsid w:val="00406DC9"/>
    <w:rsid w:val="00417265"/>
    <w:rsid w:val="00422BFB"/>
    <w:rsid w:val="00444195"/>
    <w:rsid w:val="004448DC"/>
    <w:rsid w:val="004530EB"/>
    <w:rsid w:val="0045693E"/>
    <w:rsid w:val="00457BE3"/>
    <w:rsid w:val="004712B0"/>
    <w:rsid w:val="004951F3"/>
    <w:rsid w:val="00495873"/>
    <w:rsid w:val="004A49DE"/>
    <w:rsid w:val="004B5DD6"/>
    <w:rsid w:val="004C4A96"/>
    <w:rsid w:val="004C58FB"/>
    <w:rsid w:val="004C5B36"/>
    <w:rsid w:val="004C6975"/>
    <w:rsid w:val="004D3435"/>
    <w:rsid w:val="004D38FC"/>
    <w:rsid w:val="004E03EE"/>
    <w:rsid w:val="004E4DEA"/>
    <w:rsid w:val="004F2EEA"/>
    <w:rsid w:val="004F3995"/>
    <w:rsid w:val="004F4871"/>
    <w:rsid w:val="00506F30"/>
    <w:rsid w:val="00520461"/>
    <w:rsid w:val="0052099C"/>
    <w:rsid w:val="005212A6"/>
    <w:rsid w:val="00527425"/>
    <w:rsid w:val="005336A3"/>
    <w:rsid w:val="005443C0"/>
    <w:rsid w:val="0055678E"/>
    <w:rsid w:val="00562C18"/>
    <w:rsid w:val="0058308D"/>
    <w:rsid w:val="005973A9"/>
    <w:rsid w:val="005B3573"/>
    <w:rsid w:val="005C241D"/>
    <w:rsid w:val="005C684C"/>
    <w:rsid w:val="005D7949"/>
    <w:rsid w:val="006052C2"/>
    <w:rsid w:val="00611172"/>
    <w:rsid w:val="00612ACE"/>
    <w:rsid w:val="00623F75"/>
    <w:rsid w:val="00630CE8"/>
    <w:rsid w:val="00640BB7"/>
    <w:rsid w:val="00645241"/>
    <w:rsid w:val="006458FB"/>
    <w:rsid w:val="006517C7"/>
    <w:rsid w:val="00656274"/>
    <w:rsid w:val="00657D9B"/>
    <w:rsid w:val="00660F96"/>
    <w:rsid w:val="00663D5A"/>
    <w:rsid w:val="00680FF8"/>
    <w:rsid w:val="006904E4"/>
    <w:rsid w:val="006A1760"/>
    <w:rsid w:val="006C1A27"/>
    <w:rsid w:val="006C6735"/>
    <w:rsid w:val="006D13AA"/>
    <w:rsid w:val="006E75B0"/>
    <w:rsid w:val="006F4AF0"/>
    <w:rsid w:val="00700116"/>
    <w:rsid w:val="00701D89"/>
    <w:rsid w:val="0072631F"/>
    <w:rsid w:val="00732B51"/>
    <w:rsid w:val="007369AF"/>
    <w:rsid w:val="0074131F"/>
    <w:rsid w:val="00744DCB"/>
    <w:rsid w:val="007511F4"/>
    <w:rsid w:val="007546CB"/>
    <w:rsid w:val="00756C80"/>
    <w:rsid w:val="00765895"/>
    <w:rsid w:val="007753BC"/>
    <w:rsid w:val="00775BCF"/>
    <w:rsid w:val="00781E34"/>
    <w:rsid w:val="007B5DDF"/>
    <w:rsid w:val="007C01CD"/>
    <w:rsid w:val="007D0B32"/>
    <w:rsid w:val="007E0564"/>
    <w:rsid w:val="007E57B3"/>
    <w:rsid w:val="007E5D0B"/>
    <w:rsid w:val="007E69A0"/>
    <w:rsid w:val="00805E19"/>
    <w:rsid w:val="00814877"/>
    <w:rsid w:val="00817EA1"/>
    <w:rsid w:val="00820DD2"/>
    <w:rsid w:val="00823563"/>
    <w:rsid w:val="00851300"/>
    <w:rsid w:val="00852F78"/>
    <w:rsid w:val="008573B4"/>
    <w:rsid w:val="008600B0"/>
    <w:rsid w:val="00861C03"/>
    <w:rsid w:val="00866F16"/>
    <w:rsid w:val="008733C9"/>
    <w:rsid w:val="00874385"/>
    <w:rsid w:val="0087598C"/>
    <w:rsid w:val="00875E0D"/>
    <w:rsid w:val="00876A2C"/>
    <w:rsid w:val="00881C40"/>
    <w:rsid w:val="00891A47"/>
    <w:rsid w:val="008971F1"/>
    <w:rsid w:val="008A70C0"/>
    <w:rsid w:val="008A723C"/>
    <w:rsid w:val="008A7488"/>
    <w:rsid w:val="008C0694"/>
    <w:rsid w:val="008C6F41"/>
    <w:rsid w:val="008D0A1A"/>
    <w:rsid w:val="008D178E"/>
    <w:rsid w:val="008D5074"/>
    <w:rsid w:val="008E1C77"/>
    <w:rsid w:val="009143A6"/>
    <w:rsid w:val="00914FB5"/>
    <w:rsid w:val="00921EAD"/>
    <w:rsid w:val="0092482F"/>
    <w:rsid w:val="00924945"/>
    <w:rsid w:val="00933907"/>
    <w:rsid w:val="0094186C"/>
    <w:rsid w:val="0094259B"/>
    <w:rsid w:val="00944763"/>
    <w:rsid w:val="009520F0"/>
    <w:rsid w:val="009565C4"/>
    <w:rsid w:val="0095773F"/>
    <w:rsid w:val="00972E16"/>
    <w:rsid w:val="009764F8"/>
    <w:rsid w:val="009852FB"/>
    <w:rsid w:val="0098568E"/>
    <w:rsid w:val="009876C3"/>
    <w:rsid w:val="00995EE2"/>
    <w:rsid w:val="009A1A0B"/>
    <w:rsid w:val="009A4613"/>
    <w:rsid w:val="009B4B50"/>
    <w:rsid w:val="009C264F"/>
    <w:rsid w:val="009C42D5"/>
    <w:rsid w:val="009C51A7"/>
    <w:rsid w:val="009C7903"/>
    <w:rsid w:val="009D4838"/>
    <w:rsid w:val="009D48FC"/>
    <w:rsid w:val="009D7FC0"/>
    <w:rsid w:val="009E65D6"/>
    <w:rsid w:val="009F50D5"/>
    <w:rsid w:val="00A01E6F"/>
    <w:rsid w:val="00A04E07"/>
    <w:rsid w:val="00A05F7F"/>
    <w:rsid w:val="00A1724C"/>
    <w:rsid w:val="00A216A0"/>
    <w:rsid w:val="00A24FAF"/>
    <w:rsid w:val="00A25D51"/>
    <w:rsid w:val="00A27185"/>
    <w:rsid w:val="00A316AC"/>
    <w:rsid w:val="00A432EF"/>
    <w:rsid w:val="00A44719"/>
    <w:rsid w:val="00A44D02"/>
    <w:rsid w:val="00A55250"/>
    <w:rsid w:val="00A75DE3"/>
    <w:rsid w:val="00A76607"/>
    <w:rsid w:val="00A809D4"/>
    <w:rsid w:val="00A8757D"/>
    <w:rsid w:val="00A925A6"/>
    <w:rsid w:val="00AB0AEB"/>
    <w:rsid w:val="00AB3360"/>
    <w:rsid w:val="00AC11A3"/>
    <w:rsid w:val="00AC3629"/>
    <w:rsid w:val="00AC479C"/>
    <w:rsid w:val="00AD2C95"/>
    <w:rsid w:val="00AD336C"/>
    <w:rsid w:val="00AD3404"/>
    <w:rsid w:val="00AD74D2"/>
    <w:rsid w:val="00AF601F"/>
    <w:rsid w:val="00B05BF2"/>
    <w:rsid w:val="00B20B98"/>
    <w:rsid w:val="00B2310E"/>
    <w:rsid w:val="00B32585"/>
    <w:rsid w:val="00B4054D"/>
    <w:rsid w:val="00B47003"/>
    <w:rsid w:val="00B51373"/>
    <w:rsid w:val="00B55B06"/>
    <w:rsid w:val="00B7223A"/>
    <w:rsid w:val="00B8263D"/>
    <w:rsid w:val="00B8307B"/>
    <w:rsid w:val="00B836DF"/>
    <w:rsid w:val="00BA3963"/>
    <w:rsid w:val="00BB7DD7"/>
    <w:rsid w:val="00BC002F"/>
    <w:rsid w:val="00BC6736"/>
    <w:rsid w:val="00BD28EC"/>
    <w:rsid w:val="00BD7859"/>
    <w:rsid w:val="00BE60F3"/>
    <w:rsid w:val="00BE644C"/>
    <w:rsid w:val="00BF33A6"/>
    <w:rsid w:val="00BF4DDB"/>
    <w:rsid w:val="00BF5A34"/>
    <w:rsid w:val="00C11A47"/>
    <w:rsid w:val="00C11E53"/>
    <w:rsid w:val="00C120D2"/>
    <w:rsid w:val="00C311E1"/>
    <w:rsid w:val="00C44BE2"/>
    <w:rsid w:val="00C46219"/>
    <w:rsid w:val="00C50834"/>
    <w:rsid w:val="00C53708"/>
    <w:rsid w:val="00C612D4"/>
    <w:rsid w:val="00C61B20"/>
    <w:rsid w:val="00C6706F"/>
    <w:rsid w:val="00C9162E"/>
    <w:rsid w:val="00CA041D"/>
    <w:rsid w:val="00CA30C9"/>
    <w:rsid w:val="00CB2175"/>
    <w:rsid w:val="00CB6D43"/>
    <w:rsid w:val="00CC0B2F"/>
    <w:rsid w:val="00CD305E"/>
    <w:rsid w:val="00CF20B4"/>
    <w:rsid w:val="00CF315A"/>
    <w:rsid w:val="00D044B0"/>
    <w:rsid w:val="00D14592"/>
    <w:rsid w:val="00D22932"/>
    <w:rsid w:val="00D265DE"/>
    <w:rsid w:val="00D26F38"/>
    <w:rsid w:val="00D3472E"/>
    <w:rsid w:val="00D37193"/>
    <w:rsid w:val="00D4400B"/>
    <w:rsid w:val="00D55B17"/>
    <w:rsid w:val="00D73069"/>
    <w:rsid w:val="00D8079B"/>
    <w:rsid w:val="00D87C14"/>
    <w:rsid w:val="00DA4060"/>
    <w:rsid w:val="00DD4260"/>
    <w:rsid w:val="00DD47D2"/>
    <w:rsid w:val="00DD5F8D"/>
    <w:rsid w:val="00DE5576"/>
    <w:rsid w:val="00DE58A1"/>
    <w:rsid w:val="00E04C89"/>
    <w:rsid w:val="00E108D0"/>
    <w:rsid w:val="00E10CE2"/>
    <w:rsid w:val="00E2493D"/>
    <w:rsid w:val="00E3173F"/>
    <w:rsid w:val="00E32A7D"/>
    <w:rsid w:val="00E4766A"/>
    <w:rsid w:val="00E5394E"/>
    <w:rsid w:val="00E60789"/>
    <w:rsid w:val="00E84041"/>
    <w:rsid w:val="00E94695"/>
    <w:rsid w:val="00E97894"/>
    <w:rsid w:val="00E97D85"/>
    <w:rsid w:val="00EA6AF7"/>
    <w:rsid w:val="00EA6E38"/>
    <w:rsid w:val="00EC72B6"/>
    <w:rsid w:val="00EE0333"/>
    <w:rsid w:val="00EF01C0"/>
    <w:rsid w:val="00EF146B"/>
    <w:rsid w:val="00EF1FF4"/>
    <w:rsid w:val="00F04FA9"/>
    <w:rsid w:val="00F07CC3"/>
    <w:rsid w:val="00F24D04"/>
    <w:rsid w:val="00F35F9F"/>
    <w:rsid w:val="00F36981"/>
    <w:rsid w:val="00F375D1"/>
    <w:rsid w:val="00F43751"/>
    <w:rsid w:val="00F55E6E"/>
    <w:rsid w:val="00F57C56"/>
    <w:rsid w:val="00FA7C01"/>
    <w:rsid w:val="00FC0B42"/>
    <w:rsid w:val="00FD0D2E"/>
    <w:rsid w:val="00FE06FA"/>
    <w:rsid w:val="00FF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7D99634"/>
  <w15:docId w15:val="{06A6F298-FEAE-41C0-8E6D-8C527B42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12"/>
        <w:sz w:val="24"/>
        <w:szCs w:val="24"/>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6736"/>
    <w:rPr>
      <w:kern w:val="16"/>
    </w:rPr>
  </w:style>
  <w:style w:type="paragraph" w:styleId="Heading1">
    <w:name w:val="heading 1"/>
    <w:basedOn w:val="Normal"/>
    <w:next w:val="Normal"/>
    <w:qFormat/>
    <w:rsid w:val="004951F3"/>
    <w:pPr>
      <w:keepNext/>
      <w:spacing w:after="240"/>
      <w:jc w:val="center"/>
      <w:outlineLvl w:val="0"/>
    </w:pPr>
    <w:rPr>
      <w:rFonts w:ascii="Times New Roman Bold" w:hAnsi="Times New Roman Bold"/>
      <w:b/>
      <w:caps/>
    </w:rPr>
  </w:style>
  <w:style w:type="paragraph" w:styleId="Heading2">
    <w:name w:val="heading 2"/>
    <w:basedOn w:val="Normal"/>
    <w:next w:val="Normal"/>
    <w:qFormat/>
    <w:rsid w:val="004951F3"/>
    <w:pPr>
      <w:keepNext/>
      <w:spacing w:after="240"/>
      <w:outlineLvl w:val="1"/>
    </w:pPr>
    <w:rPr>
      <w:rFonts w:ascii="Times New Roman Bold" w:hAnsi="Times New Roman Bold"/>
      <w:b/>
      <w:caps/>
    </w:rPr>
  </w:style>
  <w:style w:type="paragraph" w:styleId="Heading3">
    <w:name w:val="heading 3"/>
    <w:basedOn w:val="Normal"/>
    <w:next w:val="Normal"/>
    <w:qFormat/>
    <w:rsid w:val="004951F3"/>
    <w:pPr>
      <w:keepNext/>
      <w:spacing w:after="240"/>
      <w:outlineLvl w:val="2"/>
    </w:pPr>
    <w:rPr>
      <w:b/>
      <w:bCs/>
      <w:iCs/>
    </w:rPr>
  </w:style>
  <w:style w:type="paragraph" w:styleId="Heading4">
    <w:name w:val="heading 4"/>
    <w:basedOn w:val="Normal"/>
    <w:next w:val="Normal"/>
    <w:link w:val="Heading4Char"/>
    <w:qFormat/>
    <w:rsid w:val="004951F3"/>
    <w:pPr>
      <w:keepNext/>
      <w:ind w:firstLine="720"/>
      <w:outlineLvl w:val="3"/>
    </w:pPr>
    <w:rPr>
      <w:b/>
    </w:rPr>
  </w:style>
  <w:style w:type="paragraph" w:styleId="Heading5">
    <w:name w:val="heading 5"/>
    <w:basedOn w:val="Normal"/>
    <w:next w:val="Normal"/>
    <w:link w:val="Heading5Char"/>
    <w:semiHidden/>
    <w:unhideWhenUsed/>
    <w:qFormat/>
    <w:rsid w:val="00B8307B"/>
    <w:pPr>
      <w:keepNext/>
      <w:keepLines/>
      <w:spacing w:before="240" w:after="240"/>
      <w:outlineLvl w:val="4"/>
    </w:pPr>
    <w:rPr>
      <w:rFonts w:eastAsiaTheme="majorEastAsia" w:cstheme="majorBidi"/>
      <w:caps/>
    </w:rPr>
  </w:style>
  <w:style w:type="paragraph" w:styleId="Heading6">
    <w:name w:val="heading 6"/>
    <w:basedOn w:val="Normal"/>
    <w:next w:val="Normal"/>
    <w:link w:val="Heading6Char"/>
    <w:semiHidden/>
    <w:unhideWhenUsed/>
    <w:qFormat/>
    <w:rsid w:val="00B8307B"/>
    <w:pPr>
      <w:keepNext/>
      <w:keepLines/>
      <w:spacing w:before="240" w:after="240"/>
      <w:outlineLvl w:val="5"/>
    </w:pPr>
    <w:rPr>
      <w:rFonts w:eastAsiaTheme="majorEastAsia" w:cstheme="majorBidi"/>
      <w:iCs/>
      <w:u w:val="single"/>
    </w:rPr>
  </w:style>
  <w:style w:type="paragraph" w:styleId="Heading7">
    <w:name w:val="heading 7"/>
    <w:basedOn w:val="Normal"/>
    <w:next w:val="Normal"/>
    <w:link w:val="Heading7Char"/>
    <w:semiHidden/>
    <w:unhideWhenUsed/>
    <w:qFormat/>
    <w:rsid w:val="00B8307B"/>
    <w:pPr>
      <w:keepNext/>
      <w:keepLines/>
      <w:spacing w:before="240" w:after="240"/>
      <w:jc w:val="center"/>
      <w:outlineLvl w:val="6"/>
    </w:pPr>
    <w:rPr>
      <w:rFonts w:asciiTheme="majorHAnsi" w:eastAsiaTheme="majorEastAsia" w:hAnsiTheme="majorHAnsi" w:cstheme="majorBidi"/>
      <w:iCs/>
      <w:caps/>
      <w:sz w:val="28"/>
    </w:rPr>
  </w:style>
  <w:style w:type="paragraph" w:styleId="Heading8">
    <w:name w:val="heading 8"/>
    <w:basedOn w:val="Normal"/>
    <w:next w:val="Normal"/>
    <w:link w:val="Heading8Char"/>
    <w:semiHidden/>
    <w:unhideWhenUsed/>
    <w:qFormat/>
    <w:rsid w:val="00B8307B"/>
    <w:pPr>
      <w:keepNext/>
      <w:keepLines/>
      <w:spacing w:before="240" w:after="240"/>
      <w:jc w:val="center"/>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B8307B"/>
    <w:pPr>
      <w:keepNext/>
      <w:keepLines/>
      <w:spacing w:before="240" w:after="240"/>
      <w:outlineLvl w:val="8"/>
    </w:pPr>
    <w:rPr>
      <w:rFonts w:asciiTheme="majorHAnsi" w:eastAsiaTheme="majorEastAsia" w:hAnsiTheme="majorHAnsi" w:cstheme="majorBidi"/>
      <w:b/>
      <w:iCs/>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F1FF4"/>
    <w:rPr>
      <w:sz w:val="20"/>
    </w:rPr>
  </w:style>
  <w:style w:type="paragraph" w:styleId="Footer">
    <w:name w:val="footer"/>
    <w:basedOn w:val="Normal"/>
    <w:link w:val="FooterChar"/>
    <w:rsid w:val="0058308D"/>
    <w:pPr>
      <w:spacing w:before="360"/>
      <w:jc w:val="center"/>
    </w:pPr>
    <w:rPr>
      <w:i/>
      <w:sz w:val="16"/>
    </w:rPr>
  </w:style>
  <w:style w:type="paragraph" w:styleId="Header">
    <w:name w:val="header"/>
    <w:basedOn w:val="Normal"/>
    <w:link w:val="HeaderChar"/>
    <w:rsid w:val="00BB7DD7"/>
    <w:pPr>
      <w:tabs>
        <w:tab w:val="center" w:pos="4680"/>
        <w:tab w:val="right" w:pos="9360"/>
      </w:tabs>
    </w:pPr>
  </w:style>
  <w:style w:type="character" w:styleId="Hyperlink">
    <w:name w:val="Hyperlink"/>
    <w:basedOn w:val="DefaultParagraphFont"/>
    <w:rsid w:val="008A723C"/>
    <w:rPr>
      <w:color w:val="auto"/>
      <w:u w:val="none"/>
    </w:rPr>
  </w:style>
  <w:style w:type="character" w:styleId="PageNumber">
    <w:name w:val="page number"/>
    <w:basedOn w:val="DefaultParagraphFont"/>
    <w:semiHidden/>
    <w:rsid w:val="00A44719"/>
  </w:style>
  <w:style w:type="character" w:styleId="CommentReference">
    <w:name w:val="annotation reference"/>
    <w:basedOn w:val="DefaultParagraphFont"/>
    <w:semiHidden/>
    <w:unhideWhenUsed/>
    <w:rsid w:val="00C9162E"/>
    <w:rPr>
      <w:sz w:val="16"/>
      <w:szCs w:val="16"/>
    </w:rPr>
  </w:style>
  <w:style w:type="paragraph" w:styleId="CommentText">
    <w:name w:val="annotation text"/>
    <w:basedOn w:val="Normal"/>
    <w:semiHidden/>
    <w:unhideWhenUsed/>
    <w:rsid w:val="00422BFB"/>
    <w:rPr>
      <w:rFonts w:ascii="Verdana" w:hAnsi="Verdana"/>
      <w:sz w:val="20"/>
    </w:rPr>
  </w:style>
  <w:style w:type="paragraph" w:styleId="CommentSubject">
    <w:name w:val="annotation subject"/>
    <w:basedOn w:val="CommentText"/>
    <w:next w:val="CommentText"/>
    <w:semiHidden/>
    <w:unhideWhenUsed/>
    <w:rsid w:val="00BC6736"/>
    <w:rPr>
      <w:bCs/>
    </w:rPr>
  </w:style>
  <w:style w:type="paragraph" w:styleId="BalloonText">
    <w:name w:val="Balloon Text"/>
    <w:basedOn w:val="Normal"/>
    <w:semiHidden/>
    <w:unhideWhenUsed/>
    <w:rsid w:val="00BC6736"/>
    <w:rPr>
      <w:rFonts w:ascii="Verdana" w:hAnsi="Verdana" w:cs="Tahoma"/>
      <w:sz w:val="20"/>
      <w:szCs w:val="16"/>
    </w:rPr>
  </w:style>
  <w:style w:type="character" w:styleId="FollowedHyperlink">
    <w:name w:val="FollowedHyperlink"/>
    <w:basedOn w:val="DefaultParagraphFont"/>
    <w:rsid w:val="007E57B3"/>
    <w:rPr>
      <w:color w:val="auto"/>
      <w:u w:val="none"/>
    </w:rPr>
  </w:style>
  <w:style w:type="character" w:customStyle="1" w:styleId="Heading4Char">
    <w:name w:val="Heading 4 Char"/>
    <w:basedOn w:val="DefaultParagraphFont"/>
    <w:link w:val="Heading4"/>
    <w:rsid w:val="00422BFB"/>
    <w:rPr>
      <w:rFonts w:ascii="Times New Roman" w:hAnsi="Times New Roman"/>
      <w:b/>
      <w:kern w:val="16"/>
      <w:sz w:val="24"/>
    </w:rPr>
  </w:style>
  <w:style w:type="paragraph" w:customStyle="1" w:styleId="ArialSide-Head">
    <w:name w:val="Arial Side-Head"/>
    <w:basedOn w:val="Normal"/>
    <w:rsid w:val="008C0694"/>
    <w:rPr>
      <w:rFonts w:ascii="Arial" w:hAnsi="Arial" w:cs="Arial"/>
      <w:b/>
      <w:sz w:val="22"/>
      <w:szCs w:val="22"/>
    </w:rPr>
  </w:style>
  <w:style w:type="character" w:customStyle="1" w:styleId="Heading5Char">
    <w:name w:val="Heading 5 Char"/>
    <w:basedOn w:val="DefaultParagraphFont"/>
    <w:link w:val="Heading5"/>
    <w:semiHidden/>
    <w:rsid w:val="00B8307B"/>
    <w:rPr>
      <w:rFonts w:eastAsiaTheme="majorEastAsia" w:cstheme="majorBidi"/>
      <w:caps/>
      <w:kern w:val="16"/>
    </w:rPr>
  </w:style>
  <w:style w:type="paragraph" w:styleId="BodyText">
    <w:name w:val="Body Text"/>
    <w:basedOn w:val="Normal"/>
    <w:link w:val="BodyTextChar"/>
    <w:qFormat/>
    <w:rsid w:val="00422BFB"/>
    <w:pPr>
      <w:spacing w:before="240" w:after="240"/>
      <w:ind w:firstLine="720"/>
    </w:pPr>
  </w:style>
  <w:style w:type="character" w:customStyle="1" w:styleId="BodyTextChar">
    <w:name w:val="Body Text Char"/>
    <w:basedOn w:val="DefaultParagraphFont"/>
    <w:link w:val="BodyText"/>
    <w:rsid w:val="00422BFB"/>
    <w:rPr>
      <w:rFonts w:ascii="Times New Roman" w:hAnsi="Times New Roman"/>
      <w:kern w:val="16"/>
    </w:rPr>
  </w:style>
  <w:style w:type="paragraph" w:styleId="BlockText">
    <w:name w:val="Block Text"/>
    <w:basedOn w:val="Normal"/>
    <w:semiHidden/>
    <w:unhideWhenUsed/>
    <w:rsid w:val="00422BFB"/>
    <w:pPr>
      <w:spacing w:before="240" w:after="240"/>
      <w:ind w:left="720" w:right="720"/>
      <w:jc w:val="both"/>
    </w:pPr>
  </w:style>
  <w:style w:type="character" w:customStyle="1" w:styleId="Heading6Char">
    <w:name w:val="Heading 6 Char"/>
    <w:basedOn w:val="DefaultParagraphFont"/>
    <w:link w:val="Heading6"/>
    <w:semiHidden/>
    <w:rsid w:val="00B8307B"/>
    <w:rPr>
      <w:rFonts w:eastAsiaTheme="majorEastAsia" w:cstheme="majorBidi"/>
      <w:iCs/>
      <w:kern w:val="16"/>
      <w:u w:val="single"/>
    </w:rPr>
  </w:style>
  <w:style w:type="character" w:customStyle="1" w:styleId="Heading7Char">
    <w:name w:val="Heading 7 Char"/>
    <w:basedOn w:val="DefaultParagraphFont"/>
    <w:link w:val="Heading7"/>
    <w:semiHidden/>
    <w:rsid w:val="00B8307B"/>
    <w:rPr>
      <w:rFonts w:asciiTheme="majorHAnsi" w:eastAsiaTheme="majorEastAsia" w:hAnsiTheme="majorHAnsi" w:cstheme="majorBidi"/>
      <w:iCs/>
      <w:caps/>
      <w:kern w:val="16"/>
      <w:sz w:val="28"/>
    </w:rPr>
  </w:style>
  <w:style w:type="character" w:customStyle="1" w:styleId="Heading8Char">
    <w:name w:val="Heading 8 Char"/>
    <w:basedOn w:val="DefaultParagraphFont"/>
    <w:link w:val="Heading8"/>
    <w:semiHidden/>
    <w:rsid w:val="00B8307B"/>
    <w:rPr>
      <w:rFonts w:asciiTheme="majorHAnsi" w:eastAsiaTheme="majorEastAsia" w:hAnsiTheme="majorHAnsi" w:cstheme="majorBidi"/>
      <w:kern w:val="16"/>
      <w:szCs w:val="20"/>
    </w:rPr>
  </w:style>
  <w:style w:type="character" w:customStyle="1" w:styleId="Heading9Char">
    <w:name w:val="Heading 9 Char"/>
    <w:basedOn w:val="DefaultParagraphFont"/>
    <w:link w:val="Heading9"/>
    <w:semiHidden/>
    <w:rsid w:val="00B8307B"/>
    <w:rPr>
      <w:rFonts w:asciiTheme="majorHAnsi" w:eastAsiaTheme="majorEastAsia" w:hAnsiTheme="majorHAnsi" w:cstheme="majorBidi"/>
      <w:b/>
      <w:iCs/>
      <w:caps/>
      <w:kern w:val="16"/>
      <w:szCs w:val="20"/>
    </w:rPr>
  </w:style>
  <w:style w:type="character" w:styleId="HTMLKeyboard">
    <w:name w:val="HTML Keyboard"/>
    <w:basedOn w:val="DefaultParagraphFont"/>
    <w:semiHidden/>
    <w:rsid w:val="00B8307B"/>
    <w:rPr>
      <w:rFonts w:ascii="Verdana" w:hAnsi="Verdana" w:cs="Consolas"/>
      <w:sz w:val="20"/>
      <w:szCs w:val="20"/>
    </w:rPr>
  </w:style>
  <w:style w:type="paragraph" w:styleId="HTMLPreformatted">
    <w:name w:val="HTML Preformatted"/>
    <w:basedOn w:val="Normal"/>
    <w:link w:val="HTMLPreformattedChar"/>
    <w:semiHidden/>
    <w:rsid w:val="00B8307B"/>
    <w:rPr>
      <w:rFonts w:ascii="Verdana" w:hAnsi="Verdana" w:cs="Consolas"/>
      <w:sz w:val="20"/>
      <w:szCs w:val="20"/>
    </w:rPr>
  </w:style>
  <w:style w:type="character" w:customStyle="1" w:styleId="HTMLPreformattedChar">
    <w:name w:val="HTML Preformatted Char"/>
    <w:basedOn w:val="DefaultParagraphFont"/>
    <w:link w:val="HTMLPreformatted"/>
    <w:semiHidden/>
    <w:rsid w:val="00B8307B"/>
    <w:rPr>
      <w:rFonts w:ascii="Verdana" w:hAnsi="Verdana" w:cs="Consolas"/>
      <w:kern w:val="16"/>
      <w:sz w:val="20"/>
      <w:szCs w:val="20"/>
    </w:rPr>
  </w:style>
  <w:style w:type="character" w:styleId="HTMLSample">
    <w:name w:val="HTML Sample"/>
    <w:basedOn w:val="DefaultParagraphFont"/>
    <w:semiHidden/>
    <w:rsid w:val="00B8307B"/>
    <w:rPr>
      <w:rFonts w:ascii="Verdana" w:hAnsi="Verdana" w:cs="Consolas"/>
      <w:sz w:val="24"/>
      <w:szCs w:val="24"/>
    </w:rPr>
  </w:style>
  <w:style w:type="character" w:styleId="HTMLTypewriter">
    <w:name w:val="HTML Typewriter"/>
    <w:basedOn w:val="DefaultParagraphFont"/>
    <w:semiHidden/>
    <w:rsid w:val="00B8307B"/>
    <w:rPr>
      <w:rFonts w:ascii="Courier New" w:hAnsi="Courier New" w:cs="Consolas"/>
      <w:sz w:val="22"/>
      <w:szCs w:val="20"/>
    </w:rPr>
  </w:style>
  <w:style w:type="paragraph" w:styleId="MessageHeader">
    <w:name w:val="Message Header"/>
    <w:basedOn w:val="Normal"/>
    <w:link w:val="MessageHeaderChar"/>
    <w:semiHidden/>
    <w:rsid w:val="00256E04"/>
    <w:pPr>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256E04"/>
    <w:rPr>
      <w:rFonts w:asciiTheme="majorHAnsi" w:eastAsiaTheme="majorEastAsia" w:hAnsiTheme="majorHAnsi" w:cstheme="majorBidi"/>
      <w:kern w:val="16"/>
    </w:rPr>
  </w:style>
  <w:style w:type="paragraph" w:styleId="NormalWeb">
    <w:name w:val="Normal (Web)"/>
    <w:basedOn w:val="Normal"/>
    <w:semiHidden/>
    <w:rsid w:val="00256E04"/>
    <w:rPr>
      <w:rFonts w:ascii="Verdana" w:hAnsi="Verdana"/>
      <w:sz w:val="22"/>
    </w:rPr>
  </w:style>
  <w:style w:type="paragraph" w:styleId="PlainText">
    <w:name w:val="Plain Text"/>
    <w:basedOn w:val="Normal"/>
    <w:link w:val="PlainTextChar"/>
    <w:semiHidden/>
    <w:rsid w:val="00256E04"/>
    <w:rPr>
      <w:rFonts w:ascii="Courier New" w:hAnsi="Courier New" w:cs="Consolas"/>
      <w:sz w:val="22"/>
      <w:szCs w:val="21"/>
    </w:rPr>
  </w:style>
  <w:style w:type="character" w:customStyle="1" w:styleId="PlainTextChar">
    <w:name w:val="Plain Text Char"/>
    <w:basedOn w:val="DefaultParagraphFont"/>
    <w:link w:val="PlainText"/>
    <w:semiHidden/>
    <w:rsid w:val="00256E04"/>
    <w:rPr>
      <w:rFonts w:ascii="Courier New" w:hAnsi="Courier New" w:cs="Consolas"/>
      <w:kern w:val="16"/>
      <w:sz w:val="22"/>
      <w:szCs w:val="21"/>
    </w:rPr>
  </w:style>
  <w:style w:type="paragraph" w:styleId="Subtitle">
    <w:name w:val="Subtitle"/>
    <w:basedOn w:val="Normal"/>
    <w:next w:val="Normal"/>
    <w:link w:val="SubtitleChar"/>
    <w:semiHidden/>
    <w:unhideWhenUsed/>
    <w:qFormat/>
    <w:rsid w:val="00256E04"/>
    <w:pPr>
      <w:numPr>
        <w:ilvl w:val="1"/>
      </w:numPr>
      <w:spacing w:before="360" w:after="480"/>
      <w:jc w:val="center"/>
    </w:pPr>
    <w:rPr>
      <w:rFonts w:asciiTheme="majorHAnsi" w:eastAsiaTheme="majorEastAsia" w:hAnsiTheme="majorHAnsi" w:cstheme="majorBidi"/>
      <w:iCs/>
      <w:spacing w:val="15"/>
      <w:sz w:val="28"/>
    </w:rPr>
  </w:style>
  <w:style w:type="character" w:customStyle="1" w:styleId="SubtitleChar">
    <w:name w:val="Subtitle Char"/>
    <w:basedOn w:val="DefaultParagraphFont"/>
    <w:link w:val="Subtitle"/>
    <w:semiHidden/>
    <w:rsid w:val="00256E04"/>
    <w:rPr>
      <w:rFonts w:asciiTheme="majorHAnsi" w:eastAsiaTheme="majorEastAsia" w:hAnsiTheme="majorHAnsi" w:cstheme="majorBidi"/>
      <w:iCs/>
      <w:spacing w:val="15"/>
      <w:kern w:val="16"/>
      <w:sz w:val="28"/>
    </w:rPr>
  </w:style>
  <w:style w:type="paragraph" w:styleId="Title">
    <w:name w:val="Title"/>
    <w:basedOn w:val="Normal"/>
    <w:next w:val="Normal"/>
    <w:link w:val="TitleChar"/>
    <w:semiHidden/>
    <w:unhideWhenUsed/>
    <w:qFormat/>
    <w:rsid w:val="00256E04"/>
    <w:pPr>
      <w:pBdr>
        <w:bottom w:val="single" w:sz="8" w:space="4" w:color="auto"/>
      </w:pBdr>
      <w:spacing w:after="300"/>
      <w:contextualSpacing/>
      <w:jc w:val="center"/>
    </w:pPr>
    <w:rPr>
      <w:rFonts w:asciiTheme="majorHAnsi" w:eastAsiaTheme="majorEastAsia" w:hAnsiTheme="majorHAnsi" w:cstheme="majorBidi"/>
      <w:caps/>
      <w:spacing w:val="5"/>
      <w:kern w:val="28"/>
      <w:sz w:val="52"/>
      <w:szCs w:val="52"/>
    </w:rPr>
  </w:style>
  <w:style w:type="character" w:customStyle="1" w:styleId="TitleChar">
    <w:name w:val="Title Char"/>
    <w:basedOn w:val="DefaultParagraphFont"/>
    <w:link w:val="Title"/>
    <w:semiHidden/>
    <w:rsid w:val="00256E04"/>
    <w:rPr>
      <w:rFonts w:asciiTheme="majorHAnsi" w:eastAsiaTheme="majorEastAsia" w:hAnsiTheme="majorHAnsi" w:cstheme="majorBidi"/>
      <w:caps/>
      <w:spacing w:val="5"/>
      <w:kern w:val="28"/>
      <w:sz w:val="52"/>
      <w:szCs w:val="52"/>
    </w:rPr>
  </w:style>
  <w:style w:type="paragraph" w:styleId="TOCHeading">
    <w:name w:val="TOC Heading"/>
    <w:basedOn w:val="Heading1"/>
    <w:next w:val="Normal"/>
    <w:uiPriority w:val="39"/>
    <w:semiHidden/>
    <w:qFormat/>
    <w:rsid w:val="00256E04"/>
    <w:pPr>
      <w:keepLines/>
      <w:spacing w:before="480" w:after="480"/>
      <w:jc w:val="left"/>
      <w:outlineLvl w:val="9"/>
    </w:pPr>
    <w:rPr>
      <w:rFonts w:asciiTheme="majorHAnsi" w:eastAsiaTheme="majorEastAsia" w:hAnsiTheme="majorHAnsi" w:cstheme="majorBidi"/>
      <w:bCs/>
      <w:caps w:val="0"/>
      <w:sz w:val="28"/>
      <w:szCs w:val="28"/>
    </w:rPr>
  </w:style>
  <w:style w:type="paragraph" w:styleId="ListNumber">
    <w:name w:val="List Number"/>
    <w:basedOn w:val="Normal"/>
    <w:rsid w:val="00256E04"/>
    <w:pPr>
      <w:numPr>
        <w:numId w:val="11"/>
      </w:numPr>
      <w:contextualSpacing/>
    </w:pPr>
  </w:style>
  <w:style w:type="paragraph" w:styleId="ListBullet">
    <w:name w:val="List Bullet"/>
    <w:basedOn w:val="Normal"/>
    <w:rsid w:val="00256E04"/>
    <w:pPr>
      <w:numPr>
        <w:numId w:val="6"/>
      </w:numPr>
      <w:contextualSpacing/>
    </w:pPr>
  </w:style>
  <w:style w:type="paragraph" w:styleId="Revision">
    <w:name w:val="Revision"/>
    <w:hidden/>
    <w:uiPriority w:val="99"/>
    <w:semiHidden/>
    <w:rsid w:val="00BC6736"/>
    <w:rPr>
      <w:kern w:val="16"/>
    </w:rPr>
  </w:style>
  <w:style w:type="paragraph" w:styleId="DocumentMap">
    <w:name w:val="Document Map"/>
    <w:basedOn w:val="Normal"/>
    <w:link w:val="DocumentMapChar"/>
    <w:semiHidden/>
    <w:rsid w:val="00BC6736"/>
    <w:rPr>
      <w:rFonts w:ascii="Tahoma" w:hAnsi="Tahoma" w:cs="Tahoma"/>
      <w:sz w:val="20"/>
      <w:szCs w:val="16"/>
    </w:rPr>
  </w:style>
  <w:style w:type="character" w:customStyle="1" w:styleId="DocumentMapChar">
    <w:name w:val="Document Map Char"/>
    <w:basedOn w:val="DefaultParagraphFont"/>
    <w:link w:val="DocumentMap"/>
    <w:semiHidden/>
    <w:rsid w:val="00BC6736"/>
    <w:rPr>
      <w:rFonts w:ascii="Tahoma" w:hAnsi="Tahoma" w:cs="Tahoma"/>
      <w:kern w:val="16"/>
      <w:sz w:val="20"/>
      <w:szCs w:val="16"/>
    </w:rPr>
  </w:style>
  <w:style w:type="paragraph" w:styleId="NoSpacing">
    <w:name w:val="No Spacing"/>
    <w:uiPriority w:val="1"/>
    <w:qFormat/>
    <w:rsid w:val="00D8079B"/>
    <w:rPr>
      <w:kern w:val="0"/>
    </w:rPr>
  </w:style>
  <w:style w:type="character" w:customStyle="1" w:styleId="FooterChar">
    <w:name w:val="Footer Char"/>
    <w:basedOn w:val="DefaultParagraphFont"/>
    <w:link w:val="Footer"/>
    <w:rsid w:val="00035461"/>
    <w:rPr>
      <w:i/>
      <w:kern w:val="16"/>
      <w:sz w:val="16"/>
    </w:rPr>
  </w:style>
  <w:style w:type="character" w:styleId="UnresolvedMention">
    <w:name w:val="Unresolved Mention"/>
    <w:basedOn w:val="DefaultParagraphFont"/>
    <w:uiPriority w:val="99"/>
    <w:semiHidden/>
    <w:unhideWhenUsed/>
    <w:rsid w:val="000610EB"/>
    <w:rPr>
      <w:color w:val="808080"/>
      <w:shd w:val="clear" w:color="auto" w:fill="E6E6E6"/>
    </w:rPr>
  </w:style>
  <w:style w:type="paragraph" w:styleId="ListParagraph">
    <w:name w:val="List Paragraph"/>
    <w:basedOn w:val="Normal"/>
    <w:uiPriority w:val="34"/>
    <w:semiHidden/>
    <w:qFormat/>
    <w:rsid w:val="00495873"/>
    <w:pPr>
      <w:ind w:left="720"/>
      <w:contextualSpacing/>
    </w:pPr>
  </w:style>
  <w:style w:type="character" w:customStyle="1" w:styleId="HeaderChar">
    <w:name w:val="Header Char"/>
    <w:basedOn w:val="DefaultParagraphFont"/>
    <w:link w:val="Header"/>
    <w:rsid w:val="00374495"/>
    <w:rPr>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7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14840\AppData\Local\Microsoft\Windows\Temporary%20Internet%20Files\Content.Outlook\RZIYSK99\Directors_Office_Letterhead_02-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166F7-0F31-4A5E-B4B0-FC7EA5B5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Directors_Office_Letterhead_02-2014.dotx</Template>
  <TotalTime>14</TotalTime>
  <Pages>1</Pages>
  <Words>393</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NewDOTLetterhead</vt:lpstr>
    </vt:vector>
  </TitlesOfParts>
  <Company>California Department of Transportation</Company>
  <LinksUpToDate>false</LinksUpToDate>
  <CharactersWithSpaces>2712</CharactersWithSpaces>
  <SharedDoc>false</SharedDoc>
  <HLinks>
    <vt:vector size="6" baseType="variant">
      <vt:variant>
        <vt:i4>7405574</vt:i4>
      </vt:variant>
      <vt:variant>
        <vt:i4>0</vt:i4>
      </vt:variant>
      <vt:variant>
        <vt:i4>0</vt:i4>
      </vt:variant>
      <vt:variant>
        <vt:i4>5</vt:i4>
      </vt:variant>
      <vt:variant>
        <vt:lpwstr>http://onramp/directorsoffice/files/DOT_QuickGuide122010.pdf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NewDOTLetterhead</dc:title>
  <dc:creator>s114840</dc:creator>
  <dc:description>Rev. 02/2014:  Adjusted spacing.</dc:description>
  <cp:lastModifiedBy>Coley, Jonathan@DOT</cp:lastModifiedBy>
  <cp:revision>5</cp:revision>
  <cp:lastPrinted>2019-01-10T23:32:00Z</cp:lastPrinted>
  <dcterms:created xsi:type="dcterms:W3CDTF">2020-12-11T17:34:00Z</dcterms:created>
  <dcterms:modified xsi:type="dcterms:W3CDTF">2020-12-21T16:50:00Z</dcterms:modified>
</cp:coreProperties>
</file>